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BB866" w14:textId="77777777" w:rsidR="00167F72" w:rsidRPr="00843A0D" w:rsidRDefault="00CC173D" w:rsidP="00834E65">
      <w:pPr>
        <w:tabs>
          <w:tab w:val="left" w:pos="603"/>
          <w:tab w:val="center" w:pos="5112"/>
        </w:tabs>
        <w:autoSpaceDE w:val="0"/>
        <w:autoSpaceDN w:val="0"/>
        <w:adjustRightInd w:val="0"/>
        <w:jc w:val="center"/>
        <w:rPr>
          <w:b/>
          <w:bCs/>
          <w:color w:val="000000"/>
          <w:sz w:val="28"/>
          <w:szCs w:val="28"/>
        </w:rPr>
      </w:pPr>
      <w:r w:rsidRPr="00843A0D">
        <w:rPr>
          <w:b/>
          <w:bCs/>
          <w:color w:val="000000"/>
          <w:sz w:val="28"/>
          <w:szCs w:val="28"/>
        </w:rPr>
        <w:t>MUNICIPA</w:t>
      </w:r>
      <w:r w:rsidR="00862BFA" w:rsidRPr="00843A0D">
        <w:rPr>
          <w:b/>
          <w:bCs/>
          <w:color w:val="000000"/>
          <w:sz w:val="28"/>
          <w:szCs w:val="28"/>
        </w:rPr>
        <w:t xml:space="preserve">LITY OF </w:t>
      </w:r>
      <w:r w:rsidR="00862BFA" w:rsidRPr="00843A0D">
        <w:rPr>
          <w:b/>
          <w:bCs/>
          <w:color w:val="000000"/>
          <w:sz w:val="28"/>
          <w:szCs w:val="28"/>
        </w:rPr>
        <w:fldChar w:fldCharType="begin">
          <w:ffData>
            <w:name w:val="Text31"/>
            <w:enabled/>
            <w:calcOnExit w:val="0"/>
            <w:textInput/>
          </w:ffData>
        </w:fldChar>
      </w:r>
      <w:r w:rsidR="00862BFA" w:rsidRPr="00843A0D">
        <w:rPr>
          <w:b/>
          <w:bCs/>
          <w:color w:val="000000"/>
          <w:sz w:val="28"/>
          <w:szCs w:val="28"/>
        </w:rPr>
        <w:instrText xml:space="preserve"> FORMTEXT </w:instrText>
      </w:r>
      <w:r w:rsidR="00862BFA" w:rsidRPr="00843A0D">
        <w:rPr>
          <w:b/>
          <w:bCs/>
          <w:color w:val="000000"/>
          <w:sz w:val="28"/>
          <w:szCs w:val="28"/>
        </w:rPr>
      </w:r>
      <w:r w:rsidR="00862BFA" w:rsidRPr="00843A0D">
        <w:rPr>
          <w:b/>
          <w:bCs/>
          <w:color w:val="000000"/>
          <w:sz w:val="28"/>
          <w:szCs w:val="28"/>
        </w:rPr>
        <w:fldChar w:fldCharType="separate"/>
      </w:r>
      <w:r w:rsidR="00862BFA" w:rsidRPr="00843A0D">
        <w:rPr>
          <w:b/>
          <w:bCs/>
          <w:color w:val="000000"/>
          <w:sz w:val="28"/>
          <w:szCs w:val="28"/>
        </w:rPr>
        <w:t> </w:t>
      </w:r>
      <w:r w:rsidR="00862BFA" w:rsidRPr="00843A0D">
        <w:rPr>
          <w:b/>
          <w:bCs/>
          <w:color w:val="000000"/>
          <w:sz w:val="28"/>
          <w:szCs w:val="28"/>
        </w:rPr>
        <w:t> </w:t>
      </w:r>
      <w:r w:rsidR="00862BFA" w:rsidRPr="00843A0D">
        <w:rPr>
          <w:b/>
          <w:bCs/>
          <w:color w:val="000000"/>
          <w:sz w:val="28"/>
          <w:szCs w:val="28"/>
        </w:rPr>
        <w:t> </w:t>
      </w:r>
      <w:r w:rsidR="00862BFA" w:rsidRPr="00843A0D">
        <w:rPr>
          <w:b/>
          <w:bCs/>
          <w:color w:val="000000"/>
          <w:sz w:val="28"/>
          <w:szCs w:val="28"/>
        </w:rPr>
        <w:t> </w:t>
      </w:r>
      <w:r w:rsidR="00862BFA" w:rsidRPr="00843A0D">
        <w:rPr>
          <w:b/>
          <w:bCs/>
          <w:color w:val="000000"/>
          <w:sz w:val="28"/>
          <w:szCs w:val="28"/>
        </w:rPr>
        <w:t> </w:t>
      </w:r>
      <w:r w:rsidR="00862BFA" w:rsidRPr="00843A0D">
        <w:rPr>
          <w:b/>
          <w:bCs/>
          <w:color w:val="000000"/>
          <w:sz w:val="28"/>
          <w:szCs w:val="28"/>
        </w:rPr>
        <w:fldChar w:fldCharType="end"/>
      </w:r>
    </w:p>
    <w:p w14:paraId="5C2DC325" w14:textId="77777777" w:rsidR="00167F72" w:rsidRPr="00843A0D" w:rsidRDefault="00021B0B" w:rsidP="00BD7032">
      <w:pPr>
        <w:tabs>
          <w:tab w:val="left" w:pos="603"/>
          <w:tab w:val="center" w:pos="5112"/>
        </w:tabs>
        <w:autoSpaceDE w:val="0"/>
        <w:autoSpaceDN w:val="0"/>
        <w:adjustRightInd w:val="0"/>
        <w:rPr>
          <w:b/>
          <w:bCs/>
          <w:color w:val="000000"/>
          <w:sz w:val="28"/>
          <w:szCs w:val="28"/>
        </w:rPr>
      </w:pPr>
      <w:r w:rsidRPr="00843A0D">
        <w:rPr>
          <w:b/>
          <w:bCs/>
          <w:color w:val="000000"/>
          <w:sz w:val="28"/>
          <w:szCs w:val="28"/>
        </w:rPr>
        <w:tab/>
      </w:r>
      <w:r w:rsidRPr="00843A0D">
        <w:rPr>
          <w:b/>
          <w:bCs/>
          <w:color w:val="000000"/>
          <w:sz w:val="28"/>
          <w:szCs w:val="28"/>
        </w:rPr>
        <w:tab/>
      </w:r>
      <w:r w:rsidR="00167F72" w:rsidRPr="00843A0D">
        <w:rPr>
          <w:b/>
          <w:bCs/>
          <w:color w:val="000000"/>
          <w:sz w:val="28"/>
          <w:szCs w:val="28"/>
        </w:rPr>
        <w:t>REQUEST FOR PROPOSALS</w:t>
      </w:r>
    </w:p>
    <w:p w14:paraId="62A45514" w14:textId="32A42CA4" w:rsidR="00AD31D0" w:rsidRDefault="005B06CE" w:rsidP="00BA3351">
      <w:pPr>
        <w:pBdr>
          <w:bottom w:val="single" w:sz="4" w:space="1" w:color="auto"/>
        </w:pBdr>
        <w:tabs>
          <w:tab w:val="left" w:pos="1658"/>
          <w:tab w:val="center" w:pos="4680"/>
        </w:tabs>
        <w:autoSpaceDE w:val="0"/>
        <w:autoSpaceDN w:val="0"/>
        <w:adjustRightInd w:val="0"/>
        <w:jc w:val="center"/>
        <w:rPr>
          <w:b/>
          <w:bCs/>
          <w:color w:val="000000"/>
          <w:sz w:val="28"/>
          <w:szCs w:val="28"/>
        </w:rPr>
      </w:pPr>
      <w:r>
        <w:rPr>
          <w:b/>
          <w:bCs/>
          <w:color w:val="000000"/>
          <w:sz w:val="28"/>
          <w:szCs w:val="28"/>
        </w:rPr>
        <w:t>PROFESSIONAL</w:t>
      </w:r>
      <w:r w:rsidRPr="00843A0D">
        <w:rPr>
          <w:b/>
          <w:bCs/>
          <w:color w:val="000000"/>
          <w:sz w:val="28"/>
          <w:szCs w:val="28"/>
        </w:rPr>
        <w:t xml:space="preserve"> </w:t>
      </w:r>
      <w:r w:rsidR="002F2B86" w:rsidRPr="00843A0D">
        <w:rPr>
          <w:b/>
          <w:bCs/>
          <w:color w:val="000000"/>
          <w:sz w:val="28"/>
          <w:szCs w:val="28"/>
        </w:rPr>
        <w:t xml:space="preserve">SERVICES FOR </w:t>
      </w:r>
      <w:r w:rsidR="00862BFA" w:rsidRPr="00843A0D">
        <w:rPr>
          <w:b/>
          <w:bCs/>
          <w:color w:val="000000"/>
          <w:sz w:val="28"/>
          <w:szCs w:val="28"/>
        </w:rPr>
        <w:fldChar w:fldCharType="begin">
          <w:ffData>
            <w:name w:val="Text31"/>
            <w:enabled/>
            <w:calcOnExit w:val="0"/>
            <w:textInput/>
          </w:ffData>
        </w:fldChar>
      </w:r>
      <w:r w:rsidR="00862BFA" w:rsidRPr="00843A0D">
        <w:rPr>
          <w:b/>
          <w:bCs/>
          <w:color w:val="000000"/>
          <w:sz w:val="28"/>
          <w:szCs w:val="28"/>
        </w:rPr>
        <w:instrText xml:space="preserve"> FORMTEXT </w:instrText>
      </w:r>
      <w:r w:rsidR="00862BFA" w:rsidRPr="00843A0D">
        <w:rPr>
          <w:b/>
          <w:bCs/>
          <w:color w:val="000000"/>
          <w:sz w:val="28"/>
          <w:szCs w:val="28"/>
        </w:rPr>
      </w:r>
      <w:r w:rsidR="00862BFA" w:rsidRPr="00843A0D">
        <w:rPr>
          <w:b/>
          <w:bCs/>
          <w:color w:val="000000"/>
          <w:sz w:val="28"/>
          <w:szCs w:val="28"/>
        </w:rPr>
        <w:fldChar w:fldCharType="separate"/>
      </w:r>
      <w:r w:rsidR="00862BFA" w:rsidRPr="00843A0D">
        <w:rPr>
          <w:b/>
          <w:bCs/>
          <w:color w:val="000000"/>
          <w:sz w:val="28"/>
          <w:szCs w:val="28"/>
        </w:rPr>
        <w:t> </w:t>
      </w:r>
      <w:r w:rsidR="00862BFA" w:rsidRPr="00843A0D">
        <w:rPr>
          <w:b/>
          <w:bCs/>
          <w:color w:val="000000"/>
          <w:sz w:val="28"/>
          <w:szCs w:val="28"/>
        </w:rPr>
        <w:t> </w:t>
      </w:r>
      <w:r w:rsidR="00862BFA" w:rsidRPr="00843A0D">
        <w:rPr>
          <w:b/>
          <w:bCs/>
          <w:color w:val="000000"/>
          <w:sz w:val="28"/>
          <w:szCs w:val="28"/>
        </w:rPr>
        <w:t> </w:t>
      </w:r>
      <w:r w:rsidR="00862BFA" w:rsidRPr="00843A0D">
        <w:rPr>
          <w:b/>
          <w:bCs/>
          <w:color w:val="000000"/>
          <w:sz w:val="28"/>
          <w:szCs w:val="28"/>
        </w:rPr>
        <w:t> </w:t>
      </w:r>
      <w:r w:rsidR="00862BFA" w:rsidRPr="00843A0D">
        <w:rPr>
          <w:b/>
          <w:bCs/>
          <w:color w:val="000000"/>
          <w:sz w:val="28"/>
          <w:szCs w:val="28"/>
        </w:rPr>
        <w:t> </w:t>
      </w:r>
      <w:r w:rsidR="00862BFA" w:rsidRPr="00843A0D">
        <w:rPr>
          <w:b/>
          <w:bCs/>
          <w:color w:val="000000"/>
          <w:sz w:val="28"/>
          <w:szCs w:val="28"/>
        </w:rPr>
        <w:fldChar w:fldCharType="end"/>
      </w:r>
    </w:p>
    <w:p w14:paraId="5F516DD6" w14:textId="77777777" w:rsidR="00FE46C2" w:rsidRPr="00843A0D" w:rsidRDefault="00FE46C2" w:rsidP="00BA3351">
      <w:pPr>
        <w:pBdr>
          <w:bottom w:val="single" w:sz="4" w:space="1" w:color="auto"/>
        </w:pBdr>
        <w:tabs>
          <w:tab w:val="left" w:pos="1658"/>
          <w:tab w:val="center" w:pos="4680"/>
        </w:tabs>
        <w:autoSpaceDE w:val="0"/>
        <w:autoSpaceDN w:val="0"/>
        <w:adjustRightInd w:val="0"/>
        <w:jc w:val="center"/>
        <w:rPr>
          <w:b/>
          <w:bCs/>
          <w:color w:val="000000"/>
          <w:sz w:val="28"/>
          <w:szCs w:val="28"/>
        </w:rPr>
      </w:pPr>
    </w:p>
    <w:p w14:paraId="17EA0A5A" w14:textId="77777777" w:rsidR="001144E3" w:rsidRDefault="001144E3" w:rsidP="00AC6B3D">
      <w:pPr>
        <w:autoSpaceDE w:val="0"/>
        <w:autoSpaceDN w:val="0"/>
        <w:adjustRightInd w:val="0"/>
        <w:rPr>
          <w:color w:val="000000"/>
        </w:rPr>
      </w:pPr>
    </w:p>
    <w:p w14:paraId="000BF338" w14:textId="59482945" w:rsidR="00AC6B3D" w:rsidRPr="00843A0D" w:rsidRDefault="0026612F" w:rsidP="00AC6B3D">
      <w:pPr>
        <w:autoSpaceDE w:val="0"/>
        <w:autoSpaceDN w:val="0"/>
        <w:adjustRightInd w:val="0"/>
        <w:rPr>
          <w:i/>
        </w:rPr>
      </w:pPr>
      <w:r w:rsidRPr="00843A0D">
        <w:rPr>
          <w:color w:val="000000"/>
        </w:rPr>
        <w:t>T</w:t>
      </w:r>
      <w:r w:rsidR="00D85A60" w:rsidRPr="00843A0D">
        <w:rPr>
          <w:color w:val="000000"/>
        </w:rPr>
        <w:t xml:space="preserve">he </w:t>
      </w:r>
      <w:r w:rsidR="00862BFA" w:rsidRPr="00843A0D">
        <w:rPr>
          <w:color w:val="000000"/>
        </w:rPr>
        <w:t>Municipality of</w:t>
      </w:r>
      <w:r w:rsidR="00D85A60" w:rsidRPr="00843A0D">
        <w:rPr>
          <w:color w:val="000000"/>
        </w:rPr>
        <w:t xml:space="preserve"> </w:t>
      </w:r>
      <w:r w:rsidR="00862BFA" w:rsidRPr="00843A0D">
        <w:rPr>
          <w:color w:val="000000"/>
        </w:rPr>
        <w:fldChar w:fldCharType="begin">
          <w:ffData>
            <w:name w:val="Text31"/>
            <w:enabled/>
            <w:calcOnExit w:val="0"/>
            <w:textInput/>
          </w:ffData>
        </w:fldChar>
      </w:r>
      <w:r w:rsidR="00862BFA" w:rsidRPr="00843A0D">
        <w:rPr>
          <w:color w:val="000000"/>
        </w:rPr>
        <w:instrText xml:space="preserve"> FORMTEXT </w:instrText>
      </w:r>
      <w:r w:rsidR="00862BFA" w:rsidRPr="00843A0D">
        <w:rPr>
          <w:color w:val="000000"/>
        </w:rPr>
      </w:r>
      <w:r w:rsidR="00862BFA" w:rsidRPr="00843A0D">
        <w:rPr>
          <w:color w:val="000000"/>
        </w:rPr>
        <w:fldChar w:fldCharType="separate"/>
      </w:r>
      <w:r w:rsidR="00862BFA" w:rsidRPr="00843A0D">
        <w:rPr>
          <w:color w:val="000000"/>
        </w:rPr>
        <w:t> </w:t>
      </w:r>
      <w:r w:rsidR="00862BFA" w:rsidRPr="00843A0D">
        <w:rPr>
          <w:color w:val="000000"/>
        </w:rPr>
        <w:t> </w:t>
      </w:r>
      <w:r w:rsidR="00862BFA" w:rsidRPr="00843A0D">
        <w:rPr>
          <w:color w:val="000000"/>
        </w:rPr>
        <w:t> </w:t>
      </w:r>
      <w:r w:rsidR="00862BFA" w:rsidRPr="00843A0D">
        <w:rPr>
          <w:color w:val="000000"/>
        </w:rPr>
        <w:t> </w:t>
      </w:r>
      <w:r w:rsidR="00862BFA" w:rsidRPr="00843A0D">
        <w:rPr>
          <w:color w:val="000000"/>
        </w:rPr>
        <w:t> </w:t>
      </w:r>
      <w:r w:rsidR="00862BFA" w:rsidRPr="00843A0D">
        <w:rPr>
          <w:color w:val="000000"/>
        </w:rPr>
        <w:fldChar w:fldCharType="end"/>
      </w:r>
      <w:r w:rsidR="00862BFA" w:rsidRPr="00843A0D">
        <w:rPr>
          <w:color w:val="000000"/>
        </w:rPr>
        <w:t xml:space="preserve"> </w:t>
      </w:r>
      <w:r w:rsidR="00120651" w:rsidRPr="00843A0D">
        <w:rPr>
          <w:color w:val="000000"/>
        </w:rPr>
        <w:t>(</w:t>
      </w:r>
      <w:r w:rsidR="00862BFA" w:rsidRPr="00843A0D">
        <w:rPr>
          <w:color w:val="000000"/>
        </w:rPr>
        <w:t>Municipality</w:t>
      </w:r>
      <w:r w:rsidR="00120651" w:rsidRPr="00843A0D">
        <w:rPr>
          <w:color w:val="000000"/>
        </w:rPr>
        <w:t>)</w:t>
      </w:r>
      <w:r w:rsidR="00007B0D">
        <w:rPr>
          <w:color w:val="000000"/>
        </w:rPr>
        <w:t xml:space="preserve">, in cooperation with </w:t>
      </w:r>
      <w:r w:rsidR="00007B0D" w:rsidRPr="005568B4">
        <w:rPr>
          <w:color w:val="000000"/>
        </w:rPr>
        <w:t>The Maine Department of Transportation (MaineDOT)</w:t>
      </w:r>
      <w:r w:rsidR="00007B0D">
        <w:rPr>
          <w:color w:val="000000"/>
        </w:rPr>
        <w:t xml:space="preserve"> </w:t>
      </w:r>
      <w:r w:rsidR="008A0CF4" w:rsidRPr="00843A0D">
        <w:rPr>
          <w:color w:val="000000"/>
        </w:rPr>
        <w:t>is s</w:t>
      </w:r>
      <w:r w:rsidR="00CD03EE" w:rsidRPr="00843A0D">
        <w:rPr>
          <w:color w:val="000000"/>
        </w:rPr>
        <w:t>oliciting</w:t>
      </w:r>
      <w:r w:rsidR="008A0CF4" w:rsidRPr="00843A0D">
        <w:rPr>
          <w:color w:val="000000"/>
        </w:rPr>
        <w:t xml:space="preserve"> proposals for</w:t>
      </w:r>
      <w:r w:rsidR="00DC2CB2" w:rsidRPr="00843A0D">
        <w:rPr>
          <w:color w:val="000000"/>
        </w:rPr>
        <w:t xml:space="preserve"> </w:t>
      </w:r>
      <w:r w:rsidR="001F3AF8">
        <w:rPr>
          <w:color w:val="000000"/>
        </w:rPr>
        <w:t>professional</w:t>
      </w:r>
      <w:r w:rsidR="001F3AF8" w:rsidRPr="00843A0D">
        <w:rPr>
          <w:color w:val="000000"/>
        </w:rPr>
        <w:t xml:space="preserve"> </w:t>
      </w:r>
      <w:r w:rsidR="00BA3351" w:rsidRPr="00843A0D">
        <w:rPr>
          <w:color w:val="000000"/>
        </w:rPr>
        <w:t xml:space="preserve">services </w:t>
      </w:r>
      <w:r w:rsidR="00862BFA" w:rsidRPr="00843A0D">
        <w:rPr>
          <w:color w:val="000000"/>
        </w:rPr>
        <w:t xml:space="preserve">for </w:t>
      </w:r>
      <w:r w:rsidR="00862BFA" w:rsidRPr="00843A0D">
        <w:rPr>
          <w:color w:val="000000"/>
        </w:rPr>
        <w:fldChar w:fldCharType="begin">
          <w:ffData>
            <w:name w:val="Text31"/>
            <w:enabled/>
            <w:calcOnExit w:val="0"/>
            <w:textInput/>
          </w:ffData>
        </w:fldChar>
      </w:r>
      <w:r w:rsidR="00862BFA" w:rsidRPr="00843A0D">
        <w:rPr>
          <w:color w:val="000000"/>
        </w:rPr>
        <w:instrText xml:space="preserve"> FORMTEXT </w:instrText>
      </w:r>
      <w:r w:rsidR="00862BFA" w:rsidRPr="00843A0D">
        <w:rPr>
          <w:color w:val="000000"/>
        </w:rPr>
      </w:r>
      <w:r w:rsidR="00862BFA" w:rsidRPr="00843A0D">
        <w:rPr>
          <w:color w:val="000000"/>
        </w:rPr>
        <w:fldChar w:fldCharType="separate"/>
      </w:r>
      <w:r w:rsidR="00862BFA" w:rsidRPr="00843A0D">
        <w:rPr>
          <w:color w:val="000000"/>
        </w:rPr>
        <w:t> </w:t>
      </w:r>
      <w:r w:rsidR="00862BFA" w:rsidRPr="00843A0D">
        <w:rPr>
          <w:color w:val="000000"/>
        </w:rPr>
        <w:t> </w:t>
      </w:r>
      <w:r w:rsidR="00862BFA" w:rsidRPr="00843A0D">
        <w:rPr>
          <w:color w:val="000000"/>
        </w:rPr>
        <w:t> </w:t>
      </w:r>
      <w:r w:rsidR="00862BFA" w:rsidRPr="00843A0D">
        <w:rPr>
          <w:color w:val="000000"/>
        </w:rPr>
        <w:t> </w:t>
      </w:r>
      <w:r w:rsidR="00862BFA" w:rsidRPr="00843A0D">
        <w:rPr>
          <w:color w:val="000000"/>
        </w:rPr>
        <w:t> </w:t>
      </w:r>
      <w:r w:rsidR="00862BFA" w:rsidRPr="00843A0D">
        <w:rPr>
          <w:color w:val="000000"/>
        </w:rPr>
        <w:fldChar w:fldCharType="end"/>
      </w:r>
      <w:r w:rsidR="002F2B86" w:rsidRPr="00843A0D">
        <w:rPr>
          <w:color w:val="000000"/>
        </w:rPr>
        <w:t xml:space="preserve">, </w:t>
      </w:r>
      <w:r w:rsidR="005B06CE">
        <w:rPr>
          <w:color w:val="000000"/>
        </w:rPr>
        <w:t>MaineDOT</w:t>
      </w:r>
      <w:r w:rsidR="00BE0B58" w:rsidRPr="00843A0D">
        <w:rPr>
          <w:color w:val="000000"/>
        </w:rPr>
        <w:t xml:space="preserve"> </w:t>
      </w:r>
      <w:r w:rsidR="002F2B86" w:rsidRPr="00843A0D">
        <w:rPr>
          <w:color w:val="000000"/>
        </w:rPr>
        <w:t xml:space="preserve">WIN </w:t>
      </w:r>
      <w:r w:rsidR="002F2B86" w:rsidRPr="00843A0D">
        <w:rPr>
          <w:color w:val="000000"/>
        </w:rPr>
        <w:fldChar w:fldCharType="begin">
          <w:ffData>
            <w:name w:val="Text31"/>
            <w:enabled/>
            <w:calcOnExit w:val="0"/>
            <w:textInput/>
          </w:ffData>
        </w:fldChar>
      </w:r>
      <w:r w:rsidR="002F2B86" w:rsidRPr="00843A0D">
        <w:rPr>
          <w:color w:val="000000"/>
        </w:rPr>
        <w:instrText xml:space="preserve"> FORMTEXT </w:instrText>
      </w:r>
      <w:r w:rsidR="002F2B86" w:rsidRPr="00843A0D">
        <w:rPr>
          <w:color w:val="000000"/>
        </w:rPr>
      </w:r>
      <w:r w:rsidR="002F2B86" w:rsidRPr="00843A0D">
        <w:rPr>
          <w:color w:val="000000"/>
        </w:rPr>
        <w:fldChar w:fldCharType="separate"/>
      </w:r>
      <w:r w:rsidR="002F2B86" w:rsidRPr="00843A0D">
        <w:rPr>
          <w:color w:val="000000"/>
        </w:rPr>
        <w:t> </w:t>
      </w:r>
      <w:r w:rsidR="002F2B86" w:rsidRPr="00843A0D">
        <w:rPr>
          <w:color w:val="000000"/>
        </w:rPr>
        <w:t> </w:t>
      </w:r>
      <w:r w:rsidR="002F2B86" w:rsidRPr="00843A0D">
        <w:rPr>
          <w:color w:val="000000"/>
        </w:rPr>
        <w:t> </w:t>
      </w:r>
      <w:r w:rsidR="002F2B86" w:rsidRPr="00843A0D">
        <w:rPr>
          <w:color w:val="000000"/>
        </w:rPr>
        <w:t> </w:t>
      </w:r>
      <w:r w:rsidR="002F2B86" w:rsidRPr="00843A0D">
        <w:rPr>
          <w:color w:val="000000"/>
        </w:rPr>
        <w:t> </w:t>
      </w:r>
      <w:r w:rsidR="002F2B86" w:rsidRPr="00843A0D">
        <w:rPr>
          <w:color w:val="000000"/>
        </w:rPr>
        <w:fldChar w:fldCharType="end"/>
      </w:r>
      <w:r w:rsidR="008A0CF4" w:rsidRPr="00843A0D">
        <w:t>.</w:t>
      </w:r>
      <w:r w:rsidR="007F16A8" w:rsidRPr="00843A0D">
        <w:t xml:space="preserve"> </w:t>
      </w:r>
      <w:r w:rsidR="00AC6B3D" w:rsidRPr="00843A0D">
        <w:rPr>
          <w:color w:val="000000"/>
        </w:rPr>
        <w:t>Proposers must provide</w:t>
      </w:r>
      <w:r w:rsidR="00C01FB9" w:rsidRPr="00843A0D">
        <w:rPr>
          <w:color w:val="000000"/>
        </w:rPr>
        <w:t>: a.)</w:t>
      </w:r>
      <w:r w:rsidR="00AC6B3D" w:rsidRPr="00843A0D">
        <w:rPr>
          <w:color w:val="000000"/>
        </w:rPr>
        <w:t xml:space="preserve"> </w:t>
      </w:r>
      <w:r w:rsidR="00C01FB9" w:rsidRPr="00843A0D">
        <w:rPr>
          <w:color w:val="000000"/>
        </w:rPr>
        <w:t xml:space="preserve">a </w:t>
      </w:r>
      <w:r w:rsidR="00AC6B3D" w:rsidRPr="00843A0D">
        <w:rPr>
          <w:color w:val="000000"/>
        </w:rPr>
        <w:t>technical proposal</w:t>
      </w:r>
      <w:r w:rsidR="00C01FB9" w:rsidRPr="00843A0D">
        <w:rPr>
          <w:color w:val="000000"/>
        </w:rPr>
        <w:t>;</w:t>
      </w:r>
      <w:r w:rsidR="00AC6B3D" w:rsidRPr="00843A0D">
        <w:rPr>
          <w:color w:val="000000"/>
        </w:rPr>
        <w:t xml:space="preserve"> and </w:t>
      </w:r>
      <w:r w:rsidR="00C01FB9" w:rsidRPr="00843A0D">
        <w:rPr>
          <w:color w:val="000000"/>
        </w:rPr>
        <w:t xml:space="preserve">b.) a </w:t>
      </w:r>
      <w:r w:rsidR="000B5655" w:rsidRPr="00843A0D">
        <w:rPr>
          <w:color w:val="000000"/>
        </w:rPr>
        <w:t xml:space="preserve">price proposal in a </w:t>
      </w:r>
      <w:r w:rsidR="008C3801" w:rsidRPr="00843A0D">
        <w:rPr>
          <w:color w:val="000000"/>
        </w:rPr>
        <w:t xml:space="preserve">separate, </w:t>
      </w:r>
      <w:r w:rsidR="000B5655" w:rsidRPr="00843A0D">
        <w:rPr>
          <w:color w:val="000000"/>
        </w:rPr>
        <w:t>sealed package</w:t>
      </w:r>
      <w:r w:rsidR="00AC6B3D" w:rsidRPr="00843A0D">
        <w:rPr>
          <w:color w:val="000000"/>
        </w:rPr>
        <w:t xml:space="preserve">. </w:t>
      </w:r>
      <w:r w:rsidR="008D24A9" w:rsidRPr="00843A0D">
        <w:rPr>
          <w:i/>
          <w:color w:val="000000"/>
        </w:rPr>
        <w:t>P</w:t>
      </w:r>
      <w:r w:rsidR="00AC6B3D" w:rsidRPr="00843A0D">
        <w:rPr>
          <w:i/>
          <w:color w:val="000000"/>
        </w:rPr>
        <w:t xml:space="preserve">rice </w:t>
      </w:r>
      <w:r w:rsidR="00BC0BB6" w:rsidRPr="00BC0BB6">
        <w:rPr>
          <w:i/>
          <w:color w:val="000000"/>
          <w:u w:val="single"/>
        </w:rPr>
        <w:t>shall</w:t>
      </w:r>
      <w:r w:rsidR="00AC6B3D" w:rsidRPr="00BC0BB6">
        <w:rPr>
          <w:i/>
          <w:color w:val="000000"/>
          <w:u w:val="single"/>
        </w:rPr>
        <w:t xml:space="preserve"> </w:t>
      </w:r>
      <w:r w:rsidR="00EF5F2B" w:rsidRPr="00BC0BB6">
        <w:rPr>
          <w:i/>
          <w:color w:val="000000"/>
          <w:u w:val="single"/>
        </w:rPr>
        <w:t>not</w:t>
      </w:r>
      <w:r w:rsidR="008D24A9" w:rsidRPr="00843A0D">
        <w:rPr>
          <w:i/>
          <w:color w:val="000000"/>
        </w:rPr>
        <w:t xml:space="preserve"> </w:t>
      </w:r>
      <w:r w:rsidR="00AC6B3D" w:rsidRPr="00843A0D">
        <w:rPr>
          <w:i/>
          <w:color w:val="000000"/>
        </w:rPr>
        <w:t xml:space="preserve">be </w:t>
      </w:r>
      <w:r w:rsidR="00EF5F2B" w:rsidRPr="00843A0D">
        <w:rPr>
          <w:i/>
          <w:color w:val="000000"/>
        </w:rPr>
        <w:t xml:space="preserve">part of </w:t>
      </w:r>
      <w:r w:rsidR="00AC6B3D" w:rsidRPr="00843A0D">
        <w:rPr>
          <w:i/>
          <w:color w:val="000000"/>
        </w:rPr>
        <w:t xml:space="preserve">the technical proposal; otherwise, that proposal </w:t>
      </w:r>
      <w:r w:rsidR="00BC0BB6">
        <w:rPr>
          <w:i/>
          <w:color w:val="000000"/>
        </w:rPr>
        <w:t>shall</w:t>
      </w:r>
      <w:r w:rsidR="00E95E76" w:rsidRPr="00843A0D">
        <w:rPr>
          <w:i/>
          <w:color w:val="000000"/>
        </w:rPr>
        <w:t xml:space="preserve"> be rejected</w:t>
      </w:r>
      <w:r w:rsidR="00AC6B3D" w:rsidRPr="00843A0D">
        <w:rPr>
          <w:i/>
          <w:color w:val="000000"/>
        </w:rPr>
        <w:t>.</w:t>
      </w:r>
    </w:p>
    <w:p w14:paraId="657E5C1F" w14:textId="77777777" w:rsidR="007F16A8" w:rsidRPr="00843A0D" w:rsidRDefault="007F16A8" w:rsidP="00AC6B3D">
      <w:pPr>
        <w:autoSpaceDE w:val="0"/>
        <w:autoSpaceDN w:val="0"/>
        <w:adjustRightInd w:val="0"/>
        <w:rPr>
          <w:color w:val="000000"/>
        </w:rPr>
      </w:pPr>
    </w:p>
    <w:p w14:paraId="3BA0F49E" w14:textId="5D8870D0" w:rsidR="00D94684" w:rsidRPr="00843A0D" w:rsidRDefault="007F16A8" w:rsidP="007F16A8">
      <w:pPr>
        <w:autoSpaceDE w:val="0"/>
        <w:autoSpaceDN w:val="0"/>
        <w:adjustRightInd w:val="0"/>
        <w:rPr>
          <w:color w:val="000000"/>
        </w:rPr>
      </w:pPr>
      <w:r w:rsidRPr="00843A0D">
        <w:rPr>
          <w:color w:val="000000"/>
        </w:rPr>
        <w:t xml:space="preserve">The </w:t>
      </w:r>
      <w:r w:rsidR="00862BFA" w:rsidRPr="00843A0D">
        <w:rPr>
          <w:color w:val="000000"/>
        </w:rPr>
        <w:t>Municipality</w:t>
      </w:r>
      <w:r w:rsidRPr="00843A0D">
        <w:rPr>
          <w:color w:val="000000"/>
        </w:rPr>
        <w:t xml:space="preserve"> is undertaking this </w:t>
      </w:r>
      <w:r w:rsidR="00F802F7">
        <w:rPr>
          <w:color w:val="000000"/>
        </w:rPr>
        <w:t xml:space="preserve">Planning Partnership </w:t>
      </w:r>
      <w:r w:rsidR="009018DB">
        <w:rPr>
          <w:color w:val="000000"/>
        </w:rPr>
        <w:t>Initiative (PPI)</w:t>
      </w:r>
      <w:r w:rsidR="0004118D" w:rsidRPr="00843A0D">
        <w:rPr>
          <w:color w:val="000000"/>
        </w:rPr>
        <w:t xml:space="preserve"> </w:t>
      </w:r>
      <w:r w:rsidR="00F1381A">
        <w:rPr>
          <w:color w:val="000000"/>
        </w:rPr>
        <w:t>study</w:t>
      </w:r>
      <w:r w:rsidR="00F1381A" w:rsidRPr="00843A0D">
        <w:rPr>
          <w:color w:val="000000"/>
        </w:rPr>
        <w:t xml:space="preserve"> </w:t>
      </w:r>
      <w:r w:rsidRPr="00843A0D">
        <w:rPr>
          <w:color w:val="000000"/>
        </w:rPr>
        <w:t xml:space="preserve">with funding </w:t>
      </w:r>
      <w:r w:rsidR="00DC1175">
        <w:rPr>
          <w:color w:val="000000"/>
        </w:rPr>
        <w:t>from</w:t>
      </w:r>
      <w:r w:rsidRPr="00843A0D">
        <w:rPr>
          <w:color w:val="000000"/>
        </w:rPr>
        <w:t xml:space="preserve"> the Maine Department of Transportation (</w:t>
      </w:r>
      <w:r w:rsidR="00810886" w:rsidRPr="00843A0D">
        <w:rPr>
          <w:color w:val="000000"/>
        </w:rPr>
        <w:t>MaineDOT</w:t>
      </w:r>
      <w:r w:rsidRPr="00843A0D">
        <w:rPr>
          <w:color w:val="000000"/>
        </w:rPr>
        <w:t>)</w:t>
      </w:r>
      <w:r w:rsidR="00810886" w:rsidRPr="00843A0D">
        <w:rPr>
          <w:color w:val="000000"/>
        </w:rPr>
        <w:t>.</w:t>
      </w:r>
      <w:r w:rsidRPr="00843A0D">
        <w:rPr>
          <w:color w:val="000000"/>
        </w:rPr>
        <w:t xml:space="preserve"> This project is subject to applicable federal and state laws, regulations, policies and procedures, including but not limited to those described in </w:t>
      </w:r>
      <w:r w:rsidR="005C3EAD" w:rsidRPr="00843A0D">
        <w:rPr>
          <w:color w:val="000000"/>
        </w:rPr>
        <w:t xml:space="preserve">the </w:t>
      </w:r>
      <w:r w:rsidRPr="00843A0D">
        <w:rPr>
          <w:color w:val="000000"/>
        </w:rPr>
        <w:t>MaineDOT Local Project Administration Manual:</w:t>
      </w:r>
      <w:r w:rsidR="002F2B86" w:rsidRPr="00843A0D">
        <w:rPr>
          <w:color w:val="000000"/>
        </w:rPr>
        <w:t xml:space="preserve"> </w:t>
      </w:r>
      <w:hyperlink r:id="rId11" w:history="1">
        <w:r w:rsidR="00D94684" w:rsidRPr="00843A0D">
          <w:rPr>
            <w:rStyle w:val="Hyperlink"/>
          </w:rPr>
          <w:t>http://www.maine.gov/mdot/lpa/manual/</w:t>
        </w:r>
      </w:hyperlink>
    </w:p>
    <w:p w14:paraId="28D53355" w14:textId="77777777" w:rsidR="00E95E76" w:rsidRPr="00843A0D" w:rsidRDefault="00E95E76" w:rsidP="007F16A8">
      <w:pPr>
        <w:autoSpaceDE w:val="0"/>
        <w:autoSpaceDN w:val="0"/>
        <w:adjustRightInd w:val="0"/>
        <w:rPr>
          <w:rStyle w:val="Hyperlink"/>
        </w:rPr>
      </w:pPr>
    </w:p>
    <w:p w14:paraId="0F9791B2" w14:textId="77777777" w:rsidR="009208E5" w:rsidRPr="00843A0D" w:rsidRDefault="009208E5" w:rsidP="00E95E76">
      <w:pPr>
        <w:pStyle w:val="BodyText"/>
        <w:numPr>
          <w:ilvl w:val="0"/>
          <w:numId w:val="17"/>
        </w:numPr>
        <w:spacing w:after="40"/>
        <w:ind w:right="173"/>
        <w:rPr>
          <w:rFonts w:eastAsia="Arial"/>
          <w:color w:val="18161D"/>
          <w:sz w:val="24"/>
          <w:szCs w:val="24"/>
        </w:rPr>
      </w:pPr>
      <w:r w:rsidRPr="00843A0D">
        <w:rPr>
          <w:rFonts w:eastAsia="Arial"/>
          <w:b/>
          <w:color w:val="18161D"/>
          <w:sz w:val="24"/>
          <w:szCs w:val="24"/>
        </w:rPr>
        <w:t>APPENDICES:</w:t>
      </w:r>
    </w:p>
    <w:p w14:paraId="44BD025A" w14:textId="77777777" w:rsidR="00E53879" w:rsidRPr="00843A0D" w:rsidRDefault="00F61C1D" w:rsidP="00BD7032">
      <w:pPr>
        <w:pStyle w:val="DefaultText"/>
        <w:tabs>
          <w:tab w:val="left" w:pos="540"/>
        </w:tabs>
        <w:ind w:left="720"/>
        <w:rPr>
          <w:i/>
          <w:szCs w:val="24"/>
        </w:rPr>
      </w:pPr>
      <w:r w:rsidRPr="00843A0D">
        <w:rPr>
          <w:szCs w:val="24"/>
        </w:rPr>
        <w:fldChar w:fldCharType="begin">
          <w:ffData>
            <w:name w:val="Check6"/>
            <w:enabled/>
            <w:calcOnExit w:val="0"/>
            <w:checkBox>
              <w:sizeAuto/>
              <w:default w:val="0"/>
            </w:checkBox>
          </w:ffData>
        </w:fldChar>
      </w:r>
      <w:r w:rsidRPr="00843A0D">
        <w:rPr>
          <w:szCs w:val="24"/>
        </w:rPr>
        <w:instrText xml:space="preserve"> FORMCHECKBOX </w:instrText>
      </w:r>
      <w:r w:rsidR="00D010E4">
        <w:rPr>
          <w:szCs w:val="24"/>
        </w:rPr>
      </w:r>
      <w:r w:rsidR="00D010E4">
        <w:rPr>
          <w:szCs w:val="24"/>
        </w:rPr>
        <w:fldChar w:fldCharType="separate"/>
      </w:r>
      <w:r w:rsidRPr="00843A0D">
        <w:rPr>
          <w:szCs w:val="24"/>
        </w:rPr>
        <w:fldChar w:fldCharType="end"/>
      </w:r>
      <w:r w:rsidRPr="00843A0D">
        <w:rPr>
          <w:szCs w:val="24"/>
        </w:rPr>
        <w:t xml:space="preserve"> </w:t>
      </w:r>
      <w:r w:rsidR="00E53879" w:rsidRPr="00843A0D">
        <w:rPr>
          <w:szCs w:val="24"/>
        </w:rPr>
        <w:t xml:space="preserve">Appendix A – Proposer’s </w:t>
      </w:r>
      <w:r w:rsidR="00524E9E" w:rsidRPr="00843A0D">
        <w:rPr>
          <w:szCs w:val="24"/>
        </w:rPr>
        <w:t>Cost</w:t>
      </w:r>
      <w:r w:rsidR="00E53879" w:rsidRPr="00843A0D">
        <w:rPr>
          <w:szCs w:val="24"/>
        </w:rPr>
        <w:t xml:space="preserve"> Proposal Form</w:t>
      </w:r>
    </w:p>
    <w:p w14:paraId="09E1801C" w14:textId="77777777" w:rsidR="00B369F4" w:rsidRPr="00843A0D" w:rsidRDefault="00B369F4" w:rsidP="00BD7032">
      <w:pPr>
        <w:pStyle w:val="DefaultText"/>
        <w:tabs>
          <w:tab w:val="left" w:pos="540"/>
        </w:tabs>
        <w:ind w:left="720"/>
        <w:rPr>
          <w:i/>
          <w:sz w:val="22"/>
          <w:szCs w:val="22"/>
        </w:rPr>
      </w:pPr>
    </w:p>
    <w:p w14:paraId="2AFC5FF4" w14:textId="77777777" w:rsidR="00DC2CB2" w:rsidRPr="00843A0D" w:rsidRDefault="00DC2CB2" w:rsidP="00E95E76">
      <w:pPr>
        <w:pStyle w:val="BodyText"/>
        <w:numPr>
          <w:ilvl w:val="0"/>
          <w:numId w:val="17"/>
        </w:numPr>
        <w:spacing w:after="40"/>
        <w:ind w:right="173"/>
        <w:rPr>
          <w:rFonts w:eastAsia="Arial"/>
          <w:b/>
          <w:color w:val="18161D"/>
          <w:sz w:val="24"/>
          <w:szCs w:val="24"/>
        </w:rPr>
      </w:pPr>
      <w:r w:rsidRPr="00843A0D">
        <w:rPr>
          <w:rFonts w:eastAsia="Arial"/>
          <w:b/>
          <w:color w:val="18161D"/>
          <w:sz w:val="24"/>
          <w:szCs w:val="24"/>
        </w:rPr>
        <w:t>PROPOSALS ARE TO BE RECEIVED NO LATER THAN:</w:t>
      </w:r>
      <w:r w:rsidR="002F2B86" w:rsidRPr="00843A0D">
        <w:rPr>
          <w:rFonts w:eastAsia="Arial"/>
          <w:b/>
          <w:color w:val="18161D"/>
          <w:sz w:val="24"/>
          <w:szCs w:val="24"/>
        </w:rPr>
        <w:t xml:space="preserve"> </w:t>
      </w:r>
    </w:p>
    <w:p w14:paraId="2EF9ECCF" w14:textId="77777777" w:rsidR="00DC2CB2" w:rsidRPr="00843A0D" w:rsidRDefault="002E2B66" w:rsidP="00BD7032">
      <w:pPr>
        <w:autoSpaceDE w:val="0"/>
        <w:autoSpaceDN w:val="0"/>
        <w:adjustRightInd w:val="0"/>
        <w:ind w:left="360"/>
      </w:pPr>
      <w:r w:rsidRPr="00843A0D">
        <w:rPr>
          <w:color w:val="000000"/>
        </w:rPr>
        <w:t xml:space="preserve">Date </w:t>
      </w:r>
      <w:r w:rsidR="008A0CF4" w:rsidRPr="00843A0D">
        <w:rPr>
          <w:color w:val="000000"/>
        </w:rPr>
        <w:t>Due:</w:t>
      </w:r>
      <w:r w:rsidR="002F2B86" w:rsidRPr="00843A0D">
        <w:rPr>
          <w:color w:val="000000"/>
        </w:rPr>
        <w:t xml:space="preserve"> </w:t>
      </w:r>
      <w:bookmarkStart w:id="0" w:name="Text31"/>
      <w:r w:rsidR="00BD4D15" w:rsidRPr="00843A0D">
        <w:rPr>
          <w:b/>
          <w:u w:val="single"/>
        </w:rPr>
        <w:fldChar w:fldCharType="begin">
          <w:ffData>
            <w:name w:val="Text31"/>
            <w:enabled/>
            <w:calcOnExit w:val="0"/>
            <w:textInput/>
          </w:ffData>
        </w:fldChar>
      </w:r>
      <w:r w:rsidR="00BD4D15" w:rsidRPr="00843A0D">
        <w:rPr>
          <w:b/>
          <w:u w:val="single"/>
        </w:rPr>
        <w:instrText xml:space="preserve"> FORMTEXT </w:instrText>
      </w:r>
      <w:r w:rsidR="00BD4D15" w:rsidRPr="00843A0D">
        <w:rPr>
          <w:b/>
          <w:u w:val="single"/>
        </w:rPr>
      </w:r>
      <w:r w:rsidR="00BD4D15" w:rsidRPr="00843A0D">
        <w:rPr>
          <w:b/>
          <w:u w:val="single"/>
        </w:rPr>
        <w:fldChar w:fldCharType="separate"/>
      </w:r>
      <w:r w:rsidR="002C077E" w:rsidRPr="00843A0D">
        <w:rPr>
          <w:b/>
          <w:noProof/>
          <w:u w:val="single"/>
        </w:rPr>
        <w:t> </w:t>
      </w:r>
      <w:r w:rsidR="002C077E" w:rsidRPr="00843A0D">
        <w:rPr>
          <w:b/>
          <w:noProof/>
          <w:u w:val="single"/>
        </w:rPr>
        <w:t> </w:t>
      </w:r>
      <w:r w:rsidR="002C077E" w:rsidRPr="00843A0D">
        <w:rPr>
          <w:b/>
          <w:noProof/>
          <w:u w:val="single"/>
        </w:rPr>
        <w:t> </w:t>
      </w:r>
      <w:r w:rsidR="002C077E" w:rsidRPr="00843A0D">
        <w:rPr>
          <w:b/>
          <w:noProof/>
          <w:u w:val="single"/>
        </w:rPr>
        <w:t> </w:t>
      </w:r>
      <w:r w:rsidR="002C077E" w:rsidRPr="00843A0D">
        <w:rPr>
          <w:b/>
          <w:noProof/>
          <w:u w:val="single"/>
        </w:rPr>
        <w:t> </w:t>
      </w:r>
      <w:r w:rsidR="00BD4D15" w:rsidRPr="00843A0D">
        <w:rPr>
          <w:b/>
          <w:u w:val="single"/>
        </w:rPr>
        <w:fldChar w:fldCharType="end"/>
      </w:r>
      <w:bookmarkEnd w:id="0"/>
    </w:p>
    <w:p w14:paraId="44FE7A85" w14:textId="77777777" w:rsidR="00B00006" w:rsidRPr="00843A0D" w:rsidRDefault="00DC2CB2" w:rsidP="00BD7032">
      <w:pPr>
        <w:autoSpaceDE w:val="0"/>
        <w:autoSpaceDN w:val="0"/>
        <w:adjustRightInd w:val="0"/>
        <w:ind w:left="360"/>
        <w:rPr>
          <w:color w:val="000000"/>
        </w:rPr>
      </w:pPr>
      <w:r w:rsidRPr="00843A0D">
        <w:rPr>
          <w:color w:val="000000"/>
        </w:rPr>
        <w:t>Local Time:</w:t>
      </w:r>
      <w:r w:rsidR="002F2B86" w:rsidRPr="00843A0D">
        <w:rPr>
          <w:color w:val="000000"/>
        </w:rPr>
        <w:t xml:space="preserve"> </w:t>
      </w:r>
      <w:r w:rsidR="00D85A60" w:rsidRPr="00843A0D">
        <w:rPr>
          <w:b/>
          <w:u w:val="single"/>
        </w:rPr>
        <w:fldChar w:fldCharType="begin">
          <w:ffData>
            <w:name w:val="Text31"/>
            <w:enabled/>
            <w:calcOnExit w:val="0"/>
            <w:textInput/>
          </w:ffData>
        </w:fldChar>
      </w:r>
      <w:r w:rsidR="00D85A60" w:rsidRPr="00843A0D">
        <w:rPr>
          <w:b/>
          <w:u w:val="single"/>
        </w:rPr>
        <w:instrText xml:space="preserve"> FORMTEXT </w:instrText>
      </w:r>
      <w:r w:rsidR="00D85A60" w:rsidRPr="00843A0D">
        <w:rPr>
          <w:b/>
          <w:u w:val="single"/>
        </w:rPr>
      </w:r>
      <w:r w:rsidR="00D85A60" w:rsidRPr="00843A0D">
        <w:rPr>
          <w:b/>
          <w:u w:val="single"/>
        </w:rPr>
        <w:fldChar w:fldCharType="separate"/>
      </w:r>
      <w:r w:rsidR="00D85A60" w:rsidRPr="00843A0D">
        <w:rPr>
          <w:b/>
          <w:noProof/>
          <w:u w:val="single"/>
        </w:rPr>
        <w:t> </w:t>
      </w:r>
      <w:r w:rsidR="00D85A60" w:rsidRPr="00843A0D">
        <w:rPr>
          <w:b/>
          <w:noProof/>
          <w:u w:val="single"/>
        </w:rPr>
        <w:t> </w:t>
      </w:r>
      <w:r w:rsidR="00D85A60" w:rsidRPr="00843A0D">
        <w:rPr>
          <w:b/>
          <w:noProof/>
          <w:u w:val="single"/>
        </w:rPr>
        <w:t> </w:t>
      </w:r>
      <w:r w:rsidR="00D85A60" w:rsidRPr="00843A0D">
        <w:rPr>
          <w:b/>
          <w:noProof/>
          <w:u w:val="single"/>
        </w:rPr>
        <w:t> </w:t>
      </w:r>
      <w:r w:rsidR="00D85A60" w:rsidRPr="00843A0D">
        <w:rPr>
          <w:b/>
          <w:noProof/>
          <w:u w:val="single"/>
        </w:rPr>
        <w:t> </w:t>
      </w:r>
      <w:r w:rsidR="00D85A60" w:rsidRPr="00843A0D">
        <w:rPr>
          <w:b/>
          <w:u w:val="single"/>
        </w:rPr>
        <w:fldChar w:fldCharType="end"/>
      </w:r>
    </w:p>
    <w:p w14:paraId="71AF186E" w14:textId="77777777" w:rsidR="00B00006" w:rsidRPr="00843A0D" w:rsidRDefault="00B00006" w:rsidP="00BD7032">
      <w:pPr>
        <w:autoSpaceDE w:val="0"/>
        <w:autoSpaceDN w:val="0"/>
        <w:adjustRightInd w:val="0"/>
        <w:ind w:left="360"/>
        <w:rPr>
          <w:color w:val="000000"/>
        </w:rPr>
      </w:pPr>
    </w:p>
    <w:p w14:paraId="6549252D" w14:textId="4157D40E" w:rsidR="00B00006" w:rsidRDefault="00B00006" w:rsidP="00C0237C">
      <w:pPr>
        <w:tabs>
          <w:tab w:val="left" w:pos="360"/>
        </w:tabs>
        <w:autoSpaceDE w:val="0"/>
        <w:autoSpaceDN w:val="0"/>
        <w:adjustRightInd w:val="0"/>
        <w:ind w:left="360"/>
        <w:rPr>
          <w:color w:val="000000"/>
        </w:rPr>
      </w:pPr>
      <w:r w:rsidRPr="00843A0D">
        <w:rPr>
          <w:color w:val="000000"/>
        </w:rPr>
        <w:t xml:space="preserve">Any proposal, portion of a proposal, or unrequested proposal revision received at </w:t>
      </w:r>
      <w:r w:rsidR="00D85A60" w:rsidRPr="00843A0D">
        <w:rPr>
          <w:color w:val="000000"/>
        </w:rPr>
        <w:t xml:space="preserve">the </w:t>
      </w:r>
      <w:r w:rsidR="00862BFA" w:rsidRPr="00843A0D">
        <w:rPr>
          <w:color w:val="000000"/>
        </w:rPr>
        <w:t>Municipality</w:t>
      </w:r>
      <w:r w:rsidRPr="00843A0D">
        <w:rPr>
          <w:color w:val="000000"/>
        </w:rPr>
        <w:t xml:space="preserve"> after the time and date specified </w:t>
      </w:r>
      <w:r w:rsidR="007F16A8" w:rsidRPr="00843A0D">
        <w:rPr>
          <w:color w:val="000000"/>
        </w:rPr>
        <w:t>above</w:t>
      </w:r>
      <w:r w:rsidRPr="00843A0D">
        <w:rPr>
          <w:color w:val="000000"/>
        </w:rPr>
        <w:t xml:space="preserve"> </w:t>
      </w:r>
      <w:r w:rsidR="00113820" w:rsidRPr="00843A0D">
        <w:rPr>
          <w:b/>
          <w:color w:val="000000"/>
        </w:rPr>
        <w:t>will</w:t>
      </w:r>
      <w:r w:rsidRPr="00843A0D">
        <w:rPr>
          <w:b/>
          <w:color w:val="000000"/>
        </w:rPr>
        <w:t xml:space="preserve"> not</w:t>
      </w:r>
      <w:r w:rsidRPr="00843A0D">
        <w:rPr>
          <w:color w:val="000000"/>
        </w:rPr>
        <w:t xml:space="preserve"> be accepted.</w:t>
      </w:r>
    </w:p>
    <w:p w14:paraId="616EE8D6" w14:textId="77777777" w:rsidR="00C0237C" w:rsidRPr="00843A0D" w:rsidRDefault="00C0237C" w:rsidP="00C0237C">
      <w:pPr>
        <w:tabs>
          <w:tab w:val="left" w:pos="360"/>
        </w:tabs>
        <w:autoSpaceDE w:val="0"/>
        <w:autoSpaceDN w:val="0"/>
        <w:adjustRightInd w:val="0"/>
        <w:ind w:left="360"/>
        <w:rPr>
          <w:color w:val="000000"/>
        </w:rPr>
      </w:pPr>
    </w:p>
    <w:p w14:paraId="42241ADF" w14:textId="77777777" w:rsidR="00DC2CB2" w:rsidRPr="00843A0D" w:rsidRDefault="00DC2CB2" w:rsidP="00E95E76">
      <w:pPr>
        <w:pStyle w:val="BodyText"/>
        <w:numPr>
          <w:ilvl w:val="0"/>
          <w:numId w:val="17"/>
        </w:numPr>
        <w:spacing w:after="40"/>
        <w:ind w:right="173"/>
        <w:rPr>
          <w:rFonts w:eastAsia="Arial"/>
          <w:b/>
          <w:color w:val="18161D"/>
          <w:sz w:val="24"/>
          <w:szCs w:val="24"/>
        </w:rPr>
      </w:pPr>
      <w:r w:rsidRPr="00843A0D">
        <w:rPr>
          <w:rFonts w:eastAsia="Arial"/>
          <w:b/>
          <w:color w:val="18161D"/>
          <w:sz w:val="24"/>
          <w:szCs w:val="24"/>
        </w:rPr>
        <w:t>COMMUNICATIONS</w:t>
      </w:r>
      <w:r w:rsidR="00BF3583" w:rsidRPr="00843A0D">
        <w:rPr>
          <w:rFonts w:eastAsia="Arial"/>
          <w:b/>
          <w:color w:val="18161D"/>
          <w:sz w:val="24"/>
          <w:szCs w:val="24"/>
        </w:rPr>
        <w:t>:</w:t>
      </w:r>
    </w:p>
    <w:p w14:paraId="7E27A996" w14:textId="77777777" w:rsidR="00361C8F" w:rsidRPr="00843A0D" w:rsidRDefault="008030FD" w:rsidP="00BD7032">
      <w:pPr>
        <w:autoSpaceDE w:val="0"/>
        <w:autoSpaceDN w:val="0"/>
        <w:adjustRightInd w:val="0"/>
        <w:spacing w:after="120"/>
        <w:ind w:left="360"/>
        <w:rPr>
          <w:color w:val="000000"/>
        </w:rPr>
      </w:pPr>
      <w:r w:rsidRPr="00843A0D">
        <w:rPr>
          <w:color w:val="000000"/>
        </w:rPr>
        <w:t>C</w:t>
      </w:r>
      <w:r w:rsidR="00361C8F" w:rsidRPr="00843A0D">
        <w:rPr>
          <w:color w:val="000000"/>
        </w:rPr>
        <w:t>ommunication</w:t>
      </w:r>
      <w:r w:rsidRPr="00843A0D">
        <w:rPr>
          <w:color w:val="000000"/>
        </w:rPr>
        <w:t>s</w:t>
      </w:r>
      <w:r w:rsidR="00361C8F" w:rsidRPr="00843A0D">
        <w:rPr>
          <w:color w:val="000000"/>
        </w:rPr>
        <w:t xml:space="preserve"> regarding the RFP must be submitted </w:t>
      </w:r>
      <w:r w:rsidR="00D5363F" w:rsidRPr="00843A0D">
        <w:rPr>
          <w:color w:val="000000"/>
        </w:rPr>
        <w:t>by</w:t>
      </w:r>
      <w:r w:rsidR="00361C8F" w:rsidRPr="00843A0D">
        <w:rPr>
          <w:color w:val="000000"/>
        </w:rPr>
        <w:t xml:space="preserve"> email and directed to the RFP Coordinator listed below. </w:t>
      </w:r>
      <w:r w:rsidR="00C01FB9" w:rsidRPr="00843A0D">
        <w:rPr>
          <w:color w:val="000000"/>
        </w:rPr>
        <w:t>The subject line must reference</w:t>
      </w:r>
      <w:r w:rsidR="00361C8F" w:rsidRPr="00843A0D">
        <w:rPr>
          <w:color w:val="000000"/>
        </w:rPr>
        <w:t xml:space="preserve"> the </w:t>
      </w:r>
      <w:r w:rsidR="00D5363F" w:rsidRPr="00843A0D">
        <w:rPr>
          <w:color w:val="000000"/>
        </w:rPr>
        <w:t>p</w:t>
      </w:r>
      <w:r w:rsidR="00361C8F" w:rsidRPr="00843A0D">
        <w:rPr>
          <w:color w:val="000000"/>
        </w:rPr>
        <w:t>roject name</w:t>
      </w:r>
      <w:r w:rsidR="009F3FED" w:rsidRPr="00843A0D">
        <w:rPr>
          <w:color w:val="000000"/>
        </w:rPr>
        <w:t xml:space="preserve">, RFP </w:t>
      </w:r>
      <w:r w:rsidR="00BF3583" w:rsidRPr="00843A0D">
        <w:rPr>
          <w:color w:val="000000"/>
        </w:rPr>
        <w:t xml:space="preserve">title </w:t>
      </w:r>
      <w:r w:rsidR="00EF5828" w:rsidRPr="00843A0D">
        <w:rPr>
          <w:color w:val="000000"/>
        </w:rPr>
        <w:t xml:space="preserve">and </w:t>
      </w:r>
      <w:r w:rsidR="00BE0B58" w:rsidRPr="00843A0D">
        <w:rPr>
          <w:color w:val="000000"/>
        </w:rPr>
        <w:t>Project</w:t>
      </w:r>
      <w:r w:rsidR="00F17BBC" w:rsidRPr="00843A0D">
        <w:rPr>
          <w:color w:val="000000"/>
        </w:rPr>
        <w:t xml:space="preserve"> </w:t>
      </w:r>
      <w:r w:rsidR="00D5363F" w:rsidRPr="00843A0D">
        <w:rPr>
          <w:color w:val="000000"/>
        </w:rPr>
        <w:t>WIN</w:t>
      </w:r>
      <w:r w:rsidR="00361C8F" w:rsidRPr="00843A0D">
        <w:rPr>
          <w:color w:val="000000"/>
        </w:rPr>
        <w:t>.</w:t>
      </w:r>
    </w:p>
    <w:p w14:paraId="52A1D1C2" w14:textId="77777777" w:rsidR="00862BFA" w:rsidRPr="00843A0D" w:rsidRDefault="00DC2CB2" w:rsidP="00BD7032">
      <w:pPr>
        <w:autoSpaceDE w:val="0"/>
        <w:autoSpaceDN w:val="0"/>
        <w:adjustRightInd w:val="0"/>
        <w:rPr>
          <w:b/>
          <w:bCs/>
          <w:color w:val="000000"/>
          <w:sz w:val="28"/>
          <w:szCs w:val="28"/>
        </w:rPr>
      </w:pPr>
      <w:r w:rsidRPr="00843A0D">
        <w:rPr>
          <w:color w:val="000000"/>
        </w:rPr>
        <w:tab/>
      </w:r>
      <w:r w:rsidR="008A0CF4" w:rsidRPr="00843A0D">
        <w:rPr>
          <w:color w:val="000000"/>
        </w:rPr>
        <w:t>Name</w:t>
      </w:r>
      <w:r w:rsidR="00862BFA" w:rsidRPr="00843A0D">
        <w:rPr>
          <w:color w:val="000000"/>
        </w:rPr>
        <w:t xml:space="preserve"> and Title</w:t>
      </w:r>
      <w:r w:rsidR="008A0CF4" w:rsidRPr="00843A0D">
        <w:rPr>
          <w:color w:val="000000"/>
        </w:rPr>
        <w:t xml:space="preserve">: </w:t>
      </w:r>
      <w:r w:rsidR="00862BFA" w:rsidRPr="00843A0D">
        <w:rPr>
          <w:color w:val="000000"/>
        </w:rPr>
        <w:fldChar w:fldCharType="begin">
          <w:ffData>
            <w:name w:val="Text31"/>
            <w:enabled/>
            <w:calcOnExit w:val="0"/>
            <w:textInput/>
          </w:ffData>
        </w:fldChar>
      </w:r>
      <w:r w:rsidR="00862BFA" w:rsidRPr="00843A0D">
        <w:rPr>
          <w:color w:val="000000"/>
        </w:rPr>
        <w:instrText xml:space="preserve"> FORMTEXT </w:instrText>
      </w:r>
      <w:r w:rsidR="00862BFA" w:rsidRPr="00843A0D">
        <w:rPr>
          <w:color w:val="000000"/>
        </w:rPr>
      </w:r>
      <w:r w:rsidR="00862BFA" w:rsidRPr="00843A0D">
        <w:rPr>
          <w:color w:val="000000"/>
        </w:rPr>
        <w:fldChar w:fldCharType="separate"/>
      </w:r>
      <w:r w:rsidR="00862BFA" w:rsidRPr="00843A0D">
        <w:rPr>
          <w:color w:val="000000"/>
        </w:rPr>
        <w:t> </w:t>
      </w:r>
      <w:r w:rsidR="00862BFA" w:rsidRPr="00843A0D">
        <w:rPr>
          <w:color w:val="000000"/>
        </w:rPr>
        <w:t> </w:t>
      </w:r>
      <w:r w:rsidR="00862BFA" w:rsidRPr="00843A0D">
        <w:rPr>
          <w:color w:val="000000"/>
        </w:rPr>
        <w:t> </w:t>
      </w:r>
      <w:r w:rsidR="00862BFA" w:rsidRPr="00843A0D">
        <w:rPr>
          <w:color w:val="000000"/>
        </w:rPr>
        <w:t> </w:t>
      </w:r>
      <w:r w:rsidR="00862BFA" w:rsidRPr="00843A0D">
        <w:rPr>
          <w:color w:val="000000"/>
        </w:rPr>
        <w:t> </w:t>
      </w:r>
      <w:r w:rsidR="00862BFA" w:rsidRPr="00843A0D">
        <w:rPr>
          <w:color w:val="000000"/>
        </w:rPr>
        <w:fldChar w:fldCharType="end"/>
      </w:r>
    </w:p>
    <w:p w14:paraId="24F8D978" w14:textId="77777777" w:rsidR="00DC2CB2" w:rsidRPr="00843A0D" w:rsidRDefault="002661DD" w:rsidP="00BD7032">
      <w:pPr>
        <w:autoSpaceDE w:val="0"/>
        <w:autoSpaceDN w:val="0"/>
        <w:adjustRightInd w:val="0"/>
        <w:rPr>
          <w:color w:val="000000"/>
        </w:rPr>
      </w:pPr>
      <w:r w:rsidRPr="00843A0D">
        <w:rPr>
          <w:color w:val="FF0000"/>
        </w:rPr>
        <w:tab/>
      </w:r>
      <w:r w:rsidRPr="00843A0D">
        <w:rPr>
          <w:color w:val="000000"/>
        </w:rPr>
        <w:t>Office</w:t>
      </w:r>
      <w:r w:rsidR="00CD03EE" w:rsidRPr="00843A0D">
        <w:rPr>
          <w:color w:val="000000"/>
        </w:rPr>
        <w:t xml:space="preserve"> Phone</w:t>
      </w:r>
      <w:r w:rsidRPr="00843A0D">
        <w:rPr>
          <w:color w:val="000000"/>
        </w:rPr>
        <w:t>:</w:t>
      </w:r>
      <w:r w:rsidR="00BD4D15" w:rsidRPr="00843A0D">
        <w:rPr>
          <w:color w:val="000000"/>
        </w:rPr>
        <w:t xml:space="preserve"> </w:t>
      </w:r>
      <w:r w:rsidR="00862BFA" w:rsidRPr="00843A0D">
        <w:rPr>
          <w:color w:val="000000"/>
        </w:rPr>
        <w:fldChar w:fldCharType="begin">
          <w:ffData>
            <w:name w:val="Text31"/>
            <w:enabled/>
            <w:calcOnExit w:val="0"/>
            <w:textInput/>
          </w:ffData>
        </w:fldChar>
      </w:r>
      <w:r w:rsidR="00862BFA" w:rsidRPr="00843A0D">
        <w:rPr>
          <w:color w:val="000000"/>
        </w:rPr>
        <w:instrText xml:space="preserve"> FORMTEXT </w:instrText>
      </w:r>
      <w:r w:rsidR="00862BFA" w:rsidRPr="00843A0D">
        <w:rPr>
          <w:color w:val="000000"/>
        </w:rPr>
      </w:r>
      <w:r w:rsidR="00862BFA" w:rsidRPr="00843A0D">
        <w:rPr>
          <w:color w:val="000000"/>
        </w:rPr>
        <w:fldChar w:fldCharType="separate"/>
      </w:r>
      <w:r w:rsidR="00862BFA" w:rsidRPr="00843A0D">
        <w:rPr>
          <w:color w:val="000000"/>
        </w:rPr>
        <w:t> </w:t>
      </w:r>
      <w:r w:rsidR="00862BFA" w:rsidRPr="00843A0D">
        <w:rPr>
          <w:color w:val="000000"/>
        </w:rPr>
        <w:t> </w:t>
      </w:r>
      <w:r w:rsidR="00862BFA" w:rsidRPr="00843A0D">
        <w:rPr>
          <w:color w:val="000000"/>
        </w:rPr>
        <w:t> </w:t>
      </w:r>
      <w:r w:rsidR="00862BFA" w:rsidRPr="00843A0D">
        <w:rPr>
          <w:color w:val="000000"/>
        </w:rPr>
        <w:t> </w:t>
      </w:r>
      <w:r w:rsidR="00862BFA" w:rsidRPr="00843A0D">
        <w:rPr>
          <w:color w:val="000000"/>
        </w:rPr>
        <w:t> </w:t>
      </w:r>
      <w:r w:rsidR="00862BFA" w:rsidRPr="00843A0D">
        <w:rPr>
          <w:color w:val="000000"/>
        </w:rPr>
        <w:fldChar w:fldCharType="end"/>
      </w:r>
    </w:p>
    <w:p w14:paraId="79BB89D6" w14:textId="77777777" w:rsidR="006C7368" w:rsidRPr="00843A0D" w:rsidRDefault="00DC2CB2" w:rsidP="00BD7032">
      <w:pPr>
        <w:autoSpaceDE w:val="0"/>
        <w:autoSpaceDN w:val="0"/>
        <w:adjustRightInd w:val="0"/>
        <w:rPr>
          <w:color w:val="000000"/>
        </w:rPr>
      </w:pPr>
      <w:r w:rsidRPr="00843A0D">
        <w:rPr>
          <w:color w:val="000000"/>
        </w:rPr>
        <w:tab/>
        <w:t>E</w:t>
      </w:r>
      <w:r w:rsidR="00BF3583" w:rsidRPr="00843A0D">
        <w:rPr>
          <w:color w:val="000000"/>
        </w:rPr>
        <w:t>m</w:t>
      </w:r>
      <w:r w:rsidRPr="00843A0D">
        <w:rPr>
          <w:color w:val="000000"/>
        </w:rPr>
        <w:t>ail</w:t>
      </w:r>
      <w:r w:rsidR="00FA32FE" w:rsidRPr="00843A0D">
        <w:rPr>
          <w:color w:val="000000"/>
        </w:rPr>
        <w:t>:</w:t>
      </w:r>
      <w:r w:rsidR="002661DD" w:rsidRPr="00843A0D">
        <w:rPr>
          <w:color w:val="000000"/>
        </w:rPr>
        <w:t xml:space="preserve"> </w:t>
      </w:r>
      <w:r w:rsidR="00862BFA" w:rsidRPr="00843A0D">
        <w:rPr>
          <w:color w:val="000000"/>
        </w:rPr>
        <w:fldChar w:fldCharType="begin">
          <w:ffData>
            <w:name w:val="Text31"/>
            <w:enabled/>
            <w:calcOnExit w:val="0"/>
            <w:textInput/>
          </w:ffData>
        </w:fldChar>
      </w:r>
      <w:r w:rsidR="00862BFA" w:rsidRPr="00843A0D">
        <w:rPr>
          <w:color w:val="000000"/>
        </w:rPr>
        <w:instrText xml:space="preserve"> FORMTEXT </w:instrText>
      </w:r>
      <w:r w:rsidR="00862BFA" w:rsidRPr="00843A0D">
        <w:rPr>
          <w:color w:val="000000"/>
        </w:rPr>
      </w:r>
      <w:r w:rsidR="00862BFA" w:rsidRPr="00843A0D">
        <w:rPr>
          <w:color w:val="000000"/>
        </w:rPr>
        <w:fldChar w:fldCharType="separate"/>
      </w:r>
      <w:r w:rsidR="00862BFA" w:rsidRPr="00843A0D">
        <w:rPr>
          <w:color w:val="000000"/>
        </w:rPr>
        <w:t> </w:t>
      </w:r>
      <w:r w:rsidR="00862BFA" w:rsidRPr="00843A0D">
        <w:rPr>
          <w:color w:val="000000"/>
        </w:rPr>
        <w:t> </w:t>
      </w:r>
      <w:r w:rsidR="00862BFA" w:rsidRPr="00843A0D">
        <w:rPr>
          <w:color w:val="000000"/>
        </w:rPr>
        <w:t> </w:t>
      </w:r>
      <w:r w:rsidR="00862BFA" w:rsidRPr="00843A0D">
        <w:rPr>
          <w:color w:val="000000"/>
        </w:rPr>
        <w:t> </w:t>
      </w:r>
      <w:r w:rsidR="00862BFA" w:rsidRPr="00843A0D">
        <w:rPr>
          <w:color w:val="000000"/>
        </w:rPr>
        <w:t> </w:t>
      </w:r>
      <w:r w:rsidR="00862BFA" w:rsidRPr="00843A0D">
        <w:rPr>
          <w:color w:val="000000"/>
        </w:rPr>
        <w:fldChar w:fldCharType="end"/>
      </w:r>
    </w:p>
    <w:p w14:paraId="2AA3CE41" w14:textId="77777777" w:rsidR="00862BFA" w:rsidRPr="00843A0D" w:rsidRDefault="00862BFA" w:rsidP="00BD7032">
      <w:pPr>
        <w:autoSpaceDE w:val="0"/>
        <w:autoSpaceDN w:val="0"/>
        <w:adjustRightInd w:val="0"/>
        <w:rPr>
          <w:color w:val="000000"/>
        </w:rPr>
      </w:pPr>
    </w:p>
    <w:p w14:paraId="692C62A9" w14:textId="77777777" w:rsidR="00655EF7" w:rsidRPr="00843A0D" w:rsidRDefault="00655EF7" w:rsidP="00E95E76">
      <w:pPr>
        <w:pStyle w:val="BodyText"/>
        <w:numPr>
          <w:ilvl w:val="0"/>
          <w:numId w:val="17"/>
        </w:numPr>
        <w:spacing w:after="40"/>
        <w:ind w:right="173"/>
        <w:rPr>
          <w:rFonts w:eastAsia="Arial"/>
          <w:b/>
          <w:color w:val="18161D"/>
          <w:sz w:val="24"/>
          <w:szCs w:val="24"/>
        </w:rPr>
      </w:pPr>
      <w:r w:rsidRPr="00843A0D">
        <w:rPr>
          <w:rFonts w:eastAsia="Arial"/>
          <w:b/>
          <w:color w:val="18161D"/>
          <w:sz w:val="24"/>
          <w:szCs w:val="24"/>
        </w:rPr>
        <w:t>REQUEST FOR CLARIFICATION/RFP AMENDMENTS.</w:t>
      </w:r>
    </w:p>
    <w:p w14:paraId="738F6BBA" w14:textId="57A4F7C2" w:rsidR="0027038E" w:rsidRDefault="00BF3583" w:rsidP="00BD7032">
      <w:pPr>
        <w:autoSpaceDE w:val="0"/>
        <w:autoSpaceDN w:val="0"/>
        <w:adjustRightInd w:val="0"/>
        <w:ind w:left="360"/>
        <w:rPr>
          <w:color w:val="0000FF"/>
        </w:rPr>
      </w:pPr>
      <w:r w:rsidRPr="00843A0D">
        <w:rPr>
          <w:color w:val="000000"/>
        </w:rPr>
        <w:t>A</w:t>
      </w:r>
      <w:r w:rsidR="00B04C91" w:rsidRPr="00843A0D">
        <w:rPr>
          <w:color w:val="000000"/>
        </w:rPr>
        <w:t xml:space="preserve">ll requests for clarification and additional information must be submitted </w:t>
      </w:r>
      <w:r w:rsidR="005C3EAD" w:rsidRPr="00843A0D">
        <w:rPr>
          <w:color w:val="000000"/>
        </w:rPr>
        <w:t>by</w:t>
      </w:r>
      <w:r w:rsidR="005A29C8" w:rsidRPr="00843A0D">
        <w:rPr>
          <w:color w:val="000000"/>
        </w:rPr>
        <w:t xml:space="preserve"> email</w:t>
      </w:r>
      <w:r w:rsidR="00B04C91" w:rsidRPr="00843A0D">
        <w:rPr>
          <w:color w:val="000000"/>
        </w:rPr>
        <w:t xml:space="preserve"> to the RFP Coordinator</w:t>
      </w:r>
      <w:r w:rsidR="002F2B86" w:rsidRPr="00843A0D">
        <w:rPr>
          <w:color w:val="000000"/>
        </w:rPr>
        <w:t xml:space="preserve"> </w:t>
      </w:r>
      <w:r w:rsidR="008030FD" w:rsidRPr="00843A0D">
        <w:rPr>
          <w:color w:val="000000"/>
        </w:rPr>
        <w:t>listed</w:t>
      </w:r>
      <w:r w:rsidR="00B04C91" w:rsidRPr="00843A0D">
        <w:rPr>
          <w:color w:val="000000"/>
        </w:rPr>
        <w:t xml:space="preserve"> </w:t>
      </w:r>
      <w:r w:rsidRPr="00843A0D">
        <w:rPr>
          <w:color w:val="000000"/>
        </w:rPr>
        <w:t>above</w:t>
      </w:r>
      <w:r w:rsidR="00B04C91" w:rsidRPr="00843A0D">
        <w:rPr>
          <w:color w:val="000000"/>
        </w:rPr>
        <w:t xml:space="preserve"> </w:t>
      </w:r>
      <w:r w:rsidR="00113820" w:rsidRPr="00843A0D">
        <w:rPr>
          <w:color w:val="000000"/>
        </w:rPr>
        <w:t>by</w:t>
      </w:r>
      <w:r w:rsidR="00B04C91" w:rsidRPr="00843A0D">
        <w:rPr>
          <w:color w:val="000000"/>
        </w:rPr>
        <w:t xml:space="preserve"> </w:t>
      </w:r>
      <w:r w:rsidR="00D85A60" w:rsidRPr="00843A0D">
        <w:fldChar w:fldCharType="begin">
          <w:ffData>
            <w:name w:val="Text37"/>
            <w:enabled/>
            <w:calcOnExit w:val="0"/>
            <w:textInput/>
          </w:ffData>
        </w:fldChar>
      </w:r>
      <w:r w:rsidR="00D85A60" w:rsidRPr="00843A0D">
        <w:instrText xml:space="preserve"> FORMTEXT </w:instrText>
      </w:r>
      <w:r w:rsidR="00D85A60" w:rsidRPr="00843A0D">
        <w:fldChar w:fldCharType="separate"/>
      </w:r>
      <w:r w:rsidR="00D85A60" w:rsidRPr="00843A0D">
        <w:rPr>
          <w:noProof/>
        </w:rPr>
        <w:t> </w:t>
      </w:r>
      <w:r w:rsidR="00D85A60" w:rsidRPr="00843A0D">
        <w:rPr>
          <w:noProof/>
        </w:rPr>
        <w:t> </w:t>
      </w:r>
      <w:r w:rsidR="00D85A60" w:rsidRPr="00843A0D">
        <w:rPr>
          <w:noProof/>
        </w:rPr>
        <w:t> </w:t>
      </w:r>
      <w:r w:rsidR="00D85A60" w:rsidRPr="00843A0D">
        <w:rPr>
          <w:noProof/>
        </w:rPr>
        <w:t> </w:t>
      </w:r>
      <w:r w:rsidR="00D85A60" w:rsidRPr="00843A0D">
        <w:rPr>
          <w:noProof/>
        </w:rPr>
        <w:t> </w:t>
      </w:r>
      <w:r w:rsidR="00D85A60" w:rsidRPr="00843A0D">
        <w:fldChar w:fldCharType="end"/>
      </w:r>
      <w:r w:rsidR="00B04C91" w:rsidRPr="00843A0D">
        <w:rPr>
          <w:color w:val="000000"/>
        </w:rPr>
        <w:t xml:space="preserve"> on </w:t>
      </w:r>
      <w:r w:rsidR="00B04C91" w:rsidRPr="00843A0D">
        <w:rPr>
          <w:color w:val="000000"/>
        </w:rPr>
        <w:fldChar w:fldCharType="begin">
          <w:ffData>
            <w:name w:val="Text43"/>
            <w:enabled/>
            <w:calcOnExit w:val="0"/>
            <w:textInput>
              <w:default w:val="MONTH/DAY/YEAR"/>
            </w:textInput>
          </w:ffData>
        </w:fldChar>
      </w:r>
      <w:r w:rsidR="00B04C91" w:rsidRPr="00843A0D">
        <w:rPr>
          <w:color w:val="000000"/>
        </w:rPr>
        <w:instrText xml:space="preserve"> FORMTEXT </w:instrText>
      </w:r>
      <w:r w:rsidR="00B04C91" w:rsidRPr="00843A0D">
        <w:rPr>
          <w:color w:val="000000"/>
        </w:rPr>
      </w:r>
      <w:r w:rsidR="00B04C91" w:rsidRPr="00843A0D">
        <w:rPr>
          <w:color w:val="000000"/>
        </w:rPr>
        <w:fldChar w:fldCharType="separate"/>
      </w:r>
      <w:r w:rsidR="002C077E" w:rsidRPr="00843A0D">
        <w:rPr>
          <w:noProof/>
          <w:color w:val="000000"/>
        </w:rPr>
        <w:t>MONTH/DAY/YEAR</w:t>
      </w:r>
      <w:r w:rsidR="00B04C91" w:rsidRPr="00843A0D">
        <w:rPr>
          <w:color w:val="000000"/>
        </w:rPr>
        <w:fldChar w:fldCharType="end"/>
      </w:r>
      <w:r w:rsidR="00B04C91" w:rsidRPr="00843A0D">
        <w:rPr>
          <w:color w:val="000000"/>
        </w:rPr>
        <w:t>.</w:t>
      </w:r>
      <w:r w:rsidR="002F2B86" w:rsidRPr="00843A0D">
        <w:rPr>
          <w:color w:val="000000"/>
        </w:rPr>
        <w:t xml:space="preserve"> </w:t>
      </w:r>
      <w:r w:rsidR="00B04C91" w:rsidRPr="00843A0D">
        <w:rPr>
          <w:color w:val="000000"/>
        </w:rPr>
        <w:t>Late requests will not be accepted.</w:t>
      </w:r>
      <w:r w:rsidR="002F2B86" w:rsidRPr="00843A0D">
        <w:rPr>
          <w:color w:val="000000"/>
        </w:rPr>
        <w:t xml:space="preserve"> </w:t>
      </w:r>
      <w:r w:rsidR="00B04C91" w:rsidRPr="00843A0D">
        <w:rPr>
          <w:color w:val="000000"/>
        </w:rPr>
        <w:t xml:space="preserve">When appropriate, responses </w:t>
      </w:r>
      <w:r w:rsidR="002520E4" w:rsidRPr="00843A0D">
        <w:rPr>
          <w:color w:val="000000"/>
        </w:rPr>
        <w:t>w</w:t>
      </w:r>
      <w:r w:rsidR="00B04C91" w:rsidRPr="00843A0D">
        <w:rPr>
          <w:color w:val="000000"/>
        </w:rPr>
        <w:t xml:space="preserve">ill be placed on the </w:t>
      </w:r>
      <w:r w:rsidR="00862BFA" w:rsidRPr="00843A0D">
        <w:rPr>
          <w:color w:val="000000"/>
        </w:rPr>
        <w:t>Municipality</w:t>
      </w:r>
      <w:r w:rsidR="00D85A60" w:rsidRPr="00843A0D">
        <w:rPr>
          <w:color w:val="000000"/>
        </w:rPr>
        <w:t>’s</w:t>
      </w:r>
      <w:r w:rsidR="00B04C91" w:rsidRPr="00843A0D">
        <w:rPr>
          <w:color w:val="000000"/>
        </w:rPr>
        <w:t xml:space="preserve"> website: </w:t>
      </w:r>
      <w:r w:rsidR="00D85A60" w:rsidRPr="00843A0D">
        <w:fldChar w:fldCharType="begin">
          <w:ffData>
            <w:name w:val="Text37"/>
            <w:enabled/>
            <w:calcOnExit w:val="0"/>
            <w:textInput/>
          </w:ffData>
        </w:fldChar>
      </w:r>
      <w:r w:rsidR="00D85A60" w:rsidRPr="00843A0D">
        <w:instrText xml:space="preserve"> FORMTEXT </w:instrText>
      </w:r>
      <w:r w:rsidR="00D85A60" w:rsidRPr="00843A0D">
        <w:fldChar w:fldCharType="separate"/>
      </w:r>
      <w:r w:rsidR="00D85A60" w:rsidRPr="00843A0D">
        <w:rPr>
          <w:noProof/>
        </w:rPr>
        <w:t> </w:t>
      </w:r>
      <w:r w:rsidR="00D85A60" w:rsidRPr="00843A0D">
        <w:rPr>
          <w:noProof/>
        </w:rPr>
        <w:t> </w:t>
      </w:r>
      <w:r w:rsidR="00D85A60" w:rsidRPr="00843A0D">
        <w:rPr>
          <w:noProof/>
        </w:rPr>
        <w:t> </w:t>
      </w:r>
      <w:r w:rsidR="00D85A60" w:rsidRPr="00843A0D">
        <w:rPr>
          <w:noProof/>
        </w:rPr>
        <w:t> </w:t>
      </w:r>
      <w:r w:rsidR="00D85A60" w:rsidRPr="00843A0D">
        <w:rPr>
          <w:noProof/>
        </w:rPr>
        <w:t> </w:t>
      </w:r>
      <w:r w:rsidR="00D85A60" w:rsidRPr="00843A0D">
        <w:fldChar w:fldCharType="end"/>
      </w:r>
      <w:r w:rsidR="00B04C91" w:rsidRPr="00843A0D">
        <w:rPr>
          <w:color w:val="0000FF"/>
        </w:rPr>
        <w:t xml:space="preserve"> </w:t>
      </w:r>
      <w:r w:rsidR="00B04C91" w:rsidRPr="00843A0D">
        <w:t>no later than</w:t>
      </w:r>
      <w:r w:rsidR="00B00006" w:rsidRPr="00843A0D">
        <w:t xml:space="preserve"> close of business on</w:t>
      </w:r>
      <w:r w:rsidR="00B04C91" w:rsidRPr="00843A0D">
        <w:rPr>
          <w:color w:val="0000FF"/>
        </w:rPr>
        <w:t xml:space="preserve"> </w:t>
      </w:r>
      <w:r w:rsidR="00B04C91" w:rsidRPr="00843A0D">
        <w:fldChar w:fldCharType="begin">
          <w:ffData>
            <w:name w:val="Text44"/>
            <w:enabled/>
            <w:calcOnExit w:val="0"/>
            <w:textInput>
              <w:default w:val="MONTH/DAY/YEAR"/>
            </w:textInput>
          </w:ffData>
        </w:fldChar>
      </w:r>
      <w:r w:rsidR="00B04C91" w:rsidRPr="00843A0D">
        <w:instrText xml:space="preserve"> FORMTEXT </w:instrText>
      </w:r>
      <w:r w:rsidR="00B04C91" w:rsidRPr="00843A0D">
        <w:fldChar w:fldCharType="separate"/>
      </w:r>
      <w:r w:rsidR="002C077E" w:rsidRPr="00843A0D">
        <w:rPr>
          <w:noProof/>
        </w:rPr>
        <w:t>MONTH/DAY/YEAR</w:t>
      </w:r>
      <w:r w:rsidR="00B04C91" w:rsidRPr="00843A0D">
        <w:fldChar w:fldCharType="end"/>
      </w:r>
      <w:r w:rsidR="00B04C91" w:rsidRPr="00843A0D">
        <w:rPr>
          <w:color w:val="0000FF"/>
        </w:rPr>
        <w:t>.</w:t>
      </w:r>
      <w:r w:rsidR="002F2B86" w:rsidRPr="00843A0D">
        <w:rPr>
          <w:color w:val="0000FF"/>
        </w:rPr>
        <w:t xml:space="preserve"> </w:t>
      </w:r>
    </w:p>
    <w:p w14:paraId="6EC1B267" w14:textId="77777777" w:rsidR="004E18BC" w:rsidRPr="00843A0D" w:rsidRDefault="004E18BC" w:rsidP="00BD7032">
      <w:pPr>
        <w:autoSpaceDE w:val="0"/>
        <w:autoSpaceDN w:val="0"/>
        <w:adjustRightInd w:val="0"/>
        <w:ind w:left="360"/>
        <w:rPr>
          <w:color w:val="000000"/>
        </w:rPr>
      </w:pPr>
    </w:p>
    <w:p w14:paraId="6BAA3143" w14:textId="77777777" w:rsidR="00DC2CB2" w:rsidRPr="009C3E8B" w:rsidRDefault="00DC2CB2" w:rsidP="00247D6F">
      <w:pPr>
        <w:pStyle w:val="ListParagraph"/>
        <w:numPr>
          <w:ilvl w:val="0"/>
          <w:numId w:val="17"/>
        </w:numPr>
        <w:autoSpaceDE w:val="0"/>
        <w:autoSpaceDN w:val="0"/>
        <w:adjustRightInd w:val="0"/>
        <w:spacing w:after="120"/>
        <w:rPr>
          <w:rFonts w:eastAsia="Arial"/>
          <w:b/>
          <w:color w:val="18161D"/>
        </w:rPr>
      </w:pPr>
      <w:r w:rsidRPr="009C3E8B">
        <w:rPr>
          <w:rFonts w:eastAsia="Arial"/>
          <w:b/>
          <w:color w:val="18161D"/>
        </w:rPr>
        <w:t>PROPOSAL SCOPE OF WORK</w:t>
      </w:r>
      <w:r w:rsidR="00770386" w:rsidRPr="009C3E8B">
        <w:rPr>
          <w:rFonts w:eastAsia="Arial"/>
          <w:b/>
          <w:color w:val="18161D"/>
        </w:rPr>
        <w:t xml:space="preserve"> and LOCATION MAP</w:t>
      </w:r>
    </w:p>
    <w:p w14:paraId="7B30D6DD" w14:textId="77777777" w:rsidR="005C3EAD" w:rsidRPr="00843A0D" w:rsidRDefault="007F16A8" w:rsidP="002F2B86">
      <w:pPr>
        <w:pStyle w:val="BodyText"/>
        <w:spacing w:after="120"/>
        <w:ind w:left="0"/>
        <w:rPr>
          <w:color w:val="000000"/>
          <w:sz w:val="24"/>
          <w:szCs w:val="24"/>
        </w:rPr>
      </w:pPr>
      <w:r w:rsidRPr="00843A0D">
        <w:rPr>
          <w:color w:val="000000"/>
          <w:sz w:val="24"/>
          <w:szCs w:val="24"/>
        </w:rPr>
        <w:t>The scope of work</w:t>
      </w:r>
      <w:r w:rsidR="00C919B8" w:rsidRPr="00843A0D">
        <w:rPr>
          <w:color w:val="000000"/>
          <w:sz w:val="24"/>
          <w:szCs w:val="24"/>
        </w:rPr>
        <w:t xml:space="preserve"> </w:t>
      </w:r>
      <w:r w:rsidR="00DC1175">
        <w:rPr>
          <w:color w:val="000000"/>
          <w:sz w:val="24"/>
          <w:szCs w:val="24"/>
        </w:rPr>
        <w:t xml:space="preserve">of the project is </w:t>
      </w:r>
      <w:r w:rsidR="00C919B8" w:rsidRPr="00843A0D">
        <w:rPr>
          <w:color w:val="000000"/>
          <w:sz w:val="24"/>
          <w:szCs w:val="24"/>
        </w:rPr>
        <w:t>as follows</w:t>
      </w:r>
      <w:r w:rsidRPr="00843A0D">
        <w:rPr>
          <w:color w:val="000000"/>
          <w:sz w:val="24"/>
          <w:szCs w:val="24"/>
        </w:rPr>
        <w:t xml:space="preserve">: </w:t>
      </w:r>
      <w:r w:rsidR="00862BFA" w:rsidRPr="00843A0D">
        <w:rPr>
          <w:color w:val="000000"/>
          <w:sz w:val="24"/>
          <w:szCs w:val="24"/>
        </w:rPr>
        <w:fldChar w:fldCharType="begin">
          <w:ffData>
            <w:name w:val="Text31"/>
            <w:enabled/>
            <w:calcOnExit w:val="0"/>
            <w:textInput/>
          </w:ffData>
        </w:fldChar>
      </w:r>
      <w:r w:rsidR="00862BFA" w:rsidRPr="00843A0D">
        <w:rPr>
          <w:color w:val="000000"/>
          <w:sz w:val="24"/>
          <w:szCs w:val="24"/>
        </w:rPr>
        <w:instrText xml:space="preserve"> FORMTEXT </w:instrText>
      </w:r>
      <w:r w:rsidR="00862BFA" w:rsidRPr="00843A0D">
        <w:rPr>
          <w:color w:val="000000"/>
          <w:sz w:val="24"/>
          <w:szCs w:val="24"/>
        </w:rPr>
      </w:r>
      <w:r w:rsidR="00862BFA" w:rsidRPr="00843A0D">
        <w:rPr>
          <w:color w:val="000000"/>
          <w:sz w:val="24"/>
          <w:szCs w:val="24"/>
        </w:rPr>
        <w:fldChar w:fldCharType="separate"/>
      </w:r>
      <w:r w:rsidR="00862BFA" w:rsidRPr="00843A0D">
        <w:rPr>
          <w:color w:val="000000"/>
          <w:sz w:val="24"/>
          <w:szCs w:val="24"/>
        </w:rPr>
        <w:t> </w:t>
      </w:r>
      <w:r w:rsidR="00862BFA" w:rsidRPr="00843A0D">
        <w:rPr>
          <w:color w:val="000000"/>
          <w:sz w:val="24"/>
          <w:szCs w:val="24"/>
        </w:rPr>
        <w:t> </w:t>
      </w:r>
      <w:r w:rsidR="00862BFA" w:rsidRPr="00843A0D">
        <w:rPr>
          <w:color w:val="000000"/>
          <w:sz w:val="24"/>
          <w:szCs w:val="24"/>
        </w:rPr>
        <w:t> </w:t>
      </w:r>
      <w:r w:rsidR="00862BFA" w:rsidRPr="00843A0D">
        <w:rPr>
          <w:color w:val="000000"/>
          <w:sz w:val="24"/>
          <w:szCs w:val="24"/>
        </w:rPr>
        <w:t> </w:t>
      </w:r>
      <w:r w:rsidR="00862BFA" w:rsidRPr="00843A0D">
        <w:rPr>
          <w:color w:val="000000"/>
          <w:sz w:val="24"/>
          <w:szCs w:val="24"/>
        </w:rPr>
        <w:t> </w:t>
      </w:r>
      <w:r w:rsidR="00862BFA" w:rsidRPr="00843A0D">
        <w:rPr>
          <w:color w:val="000000"/>
          <w:sz w:val="24"/>
          <w:szCs w:val="24"/>
        </w:rPr>
        <w:fldChar w:fldCharType="end"/>
      </w:r>
      <w:r w:rsidRPr="00843A0D">
        <w:rPr>
          <w:color w:val="000000"/>
          <w:sz w:val="24"/>
          <w:szCs w:val="24"/>
        </w:rPr>
        <w:t xml:space="preserve">. </w:t>
      </w:r>
    </w:p>
    <w:p w14:paraId="3E5E8098" w14:textId="77777777" w:rsidR="00DC2CB2" w:rsidRPr="00843A0D" w:rsidRDefault="00DC2CB2" w:rsidP="00BD7032">
      <w:pPr>
        <w:autoSpaceDE w:val="0"/>
        <w:autoSpaceDN w:val="0"/>
        <w:adjustRightInd w:val="0"/>
        <w:ind w:left="360"/>
      </w:pPr>
    </w:p>
    <w:p w14:paraId="4A7818F7" w14:textId="77777777" w:rsidR="004446BD" w:rsidRPr="00843A0D" w:rsidRDefault="004446BD" w:rsidP="008030FD">
      <w:pPr>
        <w:pStyle w:val="BodyText"/>
        <w:numPr>
          <w:ilvl w:val="0"/>
          <w:numId w:val="17"/>
        </w:numPr>
        <w:spacing w:after="120"/>
        <w:ind w:right="173"/>
        <w:rPr>
          <w:rFonts w:eastAsia="Arial"/>
          <w:b/>
          <w:color w:val="18161D"/>
          <w:sz w:val="24"/>
          <w:szCs w:val="24"/>
        </w:rPr>
      </w:pPr>
      <w:r w:rsidRPr="00843A0D">
        <w:rPr>
          <w:rFonts w:eastAsia="Arial"/>
          <w:b/>
          <w:color w:val="18161D"/>
          <w:sz w:val="24"/>
          <w:szCs w:val="24"/>
        </w:rPr>
        <w:t>PROPOSAL RATING AND SELECTION PROCESS</w:t>
      </w:r>
    </w:p>
    <w:p w14:paraId="7C629C16" w14:textId="77777777" w:rsidR="00307DF8" w:rsidRPr="00843A0D" w:rsidRDefault="00307DF8" w:rsidP="00307DF8">
      <w:pPr>
        <w:numPr>
          <w:ilvl w:val="1"/>
          <w:numId w:val="24"/>
        </w:numPr>
        <w:autoSpaceDE w:val="0"/>
        <w:autoSpaceDN w:val="0"/>
        <w:adjustRightInd w:val="0"/>
        <w:spacing w:after="180"/>
        <w:ind w:left="720"/>
      </w:pPr>
      <w:r w:rsidRPr="00843A0D">
        <w:rPr>
          <w:color w:val="000000"/>
        </w:rPr>
        <w:t xml:space="preserve">Technical proposals will be reviewed and </w:t>
      </w:r>
      <w:r w:rsidR="00A04267">
        <w:rPr>
          <w:color w:val="000000"/>
        </w:rPr>
        <w:t>scored</w:t>
      </w:r>
      <w:r w:rsidRPr="00843A0D">
        <w:rPr>
          <w:color w:val="000000"/>
        </w:rPr>
        <w:t xml:space="preserve"> using the responses to the criteria in the “Proposer Information” section below.</w:t>
      </w:r>
    </w:p>
    <w:p w14:paraId="6E0AE875" w14:textId="77777777" w:rsidR="00307DF8" w:rsidRPr="00843A0D" w:rsidRDefault="00307DF8" w:rsidP="00307DF8">
      <w:pPr>
        <w:numPr>
          <w:ilvl w:val="1"/>
          <w:numId w:val="24"/>
        </w:numPr>
        <w:autoSpaceDE w:val="0"/>
        <w:autoSpaceDN w:val="0"/>
        <w:adjustRightInd w:val="0"/>
        <w:ind w:left="720"/>
        <w:rPr>
          <w:color w:val="000000"/>
        </w:rPr>
      </w:pPr>
      <w:r w:rsidRPr="00843A0D">
        <w:rPr>
          <w:color w:val="000000"/>
        </w:rPr>
        <w:lastRenderedPageBreak/>
        <w:t xml:space="preserve">This is a qualifications-based selection process, meaning that technical proposals alone will be used to select the successful Proposer. </w:t>
      </w:r>
      <w:r w:rsidR="00CC1F89" w:rsidRPr="00843A0D">
        <w:rPr>
          <w:color w:val="000000"/>
        </w:rPr>
        <w:t xml:space="preserve">Upon selecting the </w:t>
      </w:r>
      <w:r w:rsidRPr="00843A0D">
        <w:rPr>
          <w:color w:val="000000"/>
        </w:rPr>
        <w:t>successful Proposer</w:t>
      </w:r>
      <w:r w:rsidR="00CC1F89" w:rsidRPr="00843A0D">
        <w:rPr>
          <w:color w:val="000000"/>
        </w:rPr>
        <w:t>,</w:t>
      </w:r>
      <w:r w:rsidRPr="00843A0D">
        <w:rPr>
          <w:color w:val="000000"/>
        </w:rPr>
        <w:t xml:space="preserve"> the Municipality will open that Proposer’s price proposal and begin negotiations. </w:t>
      </w:r>
      <w:r w:rsidRPr="00843A0D">
        <w:rPr>
          <w:i/>
          <w:color w:val="000000"/>
        </w:rPr>
        <w:t xml:space="preserve">Price proposals from all other Proposers </w:t>
      </w:r>
      <w:r w:rsidR="00113820" w:rsidRPr="00843A0D">
        <w:rPr>
          <w:i/>
          <w:color w:val="000000"/>
        </w:rPr>
        <w:t>will</w:t>
      </w:r>
      <w:r w:rsidRPr="00843A0D">
        <w:rPr>
          <w:i/>
          <w:color w:val="000000"/>
        </w:rPr>
        <w:t xml:space="preserve"> remain sealed during negotiations and returned unopened upon contract award. </w:t>
      </w:r>
    </w:p>
    <w:p w14:paraId="3384C312" w14:textId="77777777" w:rsidR="00797CEE" w:rsidRPr="00843A0D" w:rsidRDefault="00797CEE" w:rsidP="00BD7032">
      <w:pPr>
        <w:pStyle w:val="ListParagraph"/>
        <w:rPr>
          <w:color w:val="000000"/>
        </w:rPr>
      </w:pPr>
    </w:p>
    <w:p w14:paraId="3130A3C2" w14:textId="2AAAF539" w:rsidR="00A06C55" w:rsidRPr="00125C88" w:rsidRDefault="00994A1C" w:rsidP="005C5AE8">
      <w:pPr>
        <w:pStyle w:val="BodyText"/>
        <w:numPr>
          <w:ilvl w:val="0"/>
          <w:numId w:val="17"/>
        </w:numPr>
        <w:spacing w:after="240"/>
        <w:ind w:right="173"/>
        <w:rPr>
          <w:rFonts w:eastAsia="Arial"/>
          <w:b/>
          <w:color w:val="18161D"/>
          <w:sz w:val="24"/>
          <w:szCs w:val="24"/>
        </w:rPr>
      </w:pPr>
      <w:r w:rsidRPr="00843A0D">
        <w:rPr>
          <w:rFonts w:eastAsia="Arial"/>
          <w:b/>
          <w:color w:val="18161D"/>
          <w:sz w:val="24"/>
          <w:szCs w:val="24"/>
        </w:rPr>
        <w:t>PROPOSER INFORMATION</w:t>
      </w:r>
    </w:p>
    <w:p w14:paraId="32071C20" w14:textId="77777777" w:rsidR="00A06C55" w:rsidRDefault="00A06C55" w:rsidP="00C53A6C">
      <w:pPr>
        <w:pStyle w:val="Default"/>
        <w:numPr>
          <w:ilvl w:val="1"/>
          <w:numId w:val="17"/>
        </w:numPr>
        <w:spacing w:after="120"/>
        <w:ind w:left="720"/>
        <w:rPr>
          <w:sz w:val="23"/>
          <w:szCs w:val="23"/>
        </w:rPr>
      </w:pPr>
      <w:r>
        <w:rPr>
          <w:b/>
          <w:bCs/>
          <w:sz w:val="23"/>
          <w:szCs w:val="23"/>
        </w:rPr>
        <w:t xml:space="preserve">Quality of Consultant Team </w:t>
      </w:r>
      <w:r>
        <w:rPr>
          <w:sz w:val="23"/>
          <w:szCs w:val="23"/>
        </w:rPr>
        <w:t>– (25</w:t>
      </w:r>
      <w:r w:rsidR="002C6714">
        <w:rPr>
          <w:sz w:val="23"/>
          <w:szCs w:val="23"/>
        </w:rPr>
        <w:t xml:space="preserve"> points</w:t>
      </w:r>
      <w:r>
        <w:rPr>
          <w:sz w:val="23"/>
          <w:szCs w:val="23"/>
        </w:rPr>
        <w:t xml:space="preserve">) How strong is the project team; are key personnel on staff or if subcontracted, are relationships well established? How will information be presented or published during the process? Has the consultant adequately defined the human resources necessary to complete the project? Who will be performing the key elements of the project? </w:t>
      </w:r>
    </w:p>
    <w:p w14:paraId="55CEB883" w14:textId="77777777" w:rsidR="00A06C55" w:rsidRDefault="00A06C55" w:rsidP="00C53A6C">
      <w:pPr>
        <w:pStyle w:val="Default"/>
        <w:numPr>
          <w:ilvl w:val="1"/>
          <w:numId w:val="17"/>
        </w:numPr>
        <w:spacing w:after="120"/>
        <w:ind w:left="720"/>
        <w:rPr>
          <w:sz w:val="23"/>
          <w:szCs w:val="23"/>
        </w:rPr>
      </w:pPr>
      <w:r>
        <w:rPr>
          <w:b/>
          <w:bCs/>
          <w:sz w:val="23"/>
          <w:szCs w:val="23"/>
        </w:rPr>
        <w:t xml:space="preserve">Project Understanding </w:t>
      </w:r>
      <w:r>
        <w:rPr>
          <w:sz w:val="23"/>
          <w:szCs w:val="23"/>
        </w:rPr>
        <w:t>(25</w:t>
      </w:r>
      <w:r w:rsidR="002C6714">
        <w:rPr>
          <w:sz w:val="23"/>
          <w:szCs w:val="23"/>
        </w:rPr>
        <w:t xml:space="preserve"> points</w:t>
      </w:r>
      <w:r>
        <w:rPr>
          <w:sz w:val="23"/>
          <w:szCs w:val="23"/>
        </w:rPr>
        <w:t xml:space="preserve">) – How well does the consultant understand all aspects of this project? What elements of the process require extraordinary focus to achieve meaningful recommendations and meet the schedule? </w:t>
      </w:r>
    </w:p>
    <w:p w14:paraId="76895EF7" w14:textId="77777777" w:rsidR="00A06C55" w:rsidRDefault="00A06C55" w:rsidP="00C53A6C">
      <w:pPr>
        <w:pStyle w:val="Default"/>
        <w:numPr>
          <w:ilvl w:val="1"/>
          <w:numId w:val="17"/>
        </w:numPr>
        <w:spacing w:after="47"/>
        <w:ind w:left="720"/>
        <w:rPr>
          <w:sz w:val="23"/>
          <w:szCs w:val="23"/>
        </w:rPr>
      </w:pPr>
      <w:r>
        <w:rPr>
          <w:b/>
          <w:bCs/>
          <w:sz w:val="23"/>
          <w:szCs w:val="23"/>
        </w:rPr>
        <w:t xml:space="preserve">Prior experience </w:t>
      </w:r>
      <w:r>
        <w:rPr>
          <w:sz w:val="23"/>
          <w:szCs w:val="23"/>
        </w:rPr>
        <w:t>(2</w:t>
      </w:r>
      <w:r w:rsidR="00BB2A83">
        <w:rPr>
          <w:sz w:val="23"/>
          <w:szCs w:val="23"/>
        </w:rPr>
        <w:t>5 points</w:t>
      </w:r>
      <w:r>
        <w:rPr>
          <w:sz w:val="23"/>
          <w:szCs w:val="23"/>
        </w:rPr>
        <w:t xml:space="preserve">) – Has the consultant presented a proven history of study </w:t>
      </w:r>
      <w:proofErr w:type="gramStart"/>
      <w:r>
        <w:rPr>
          <w:sz w:val="23"/>
          <w:szCs w:val="23"/>
        </w:rPr>
        <w:t>similar to</w:t>
      </w:r>
      <w:proofErr w:type="gramEnd"/>
      <w:r>
        <w:rPr>
          <w:sz w:val="23"/>
          <w:szCs w:val="23"/>
        </w:rPr>
        <w:t xml:space="preserve"> that set forth in the scope of work? </w:t>
      </w:r>
    </w:p>
    <w:p w14:paraId="0F0D20B8" w14:textId="73E3574A" w:rsidR="00A06C55" w:rsidRDefault="00A06C55" w:rsidP="00C53A6C">
      <w:pPr>
        <w:pStyle w:val="Default"/>
        <w:numPr>
          <w:ilvl w:val="1"/>
          <w:numId w:val="17"/>
        </w:numPr>
        <w:spacing w:after="120"/>
        <w:ind w:left="720"/>
        <w:rPr>
          <w:sz w:val="23"/>
          <w:szCs w:val="23"/>
        </w:rPr>
      </w:pPr>
      <w:r>
        <w:rPr>
          <w:b/>
          <w:bCs/>
          <w:sz w:val="23"/>
          <w:szCs w:val="23"/>
        </w:rPr>
        <w:t xml:space="preserve">References </w:t>
      </w:r>
      <w:r>
        <w:rPr>
          <w:sz w:val="23"/>
          <w:szCs w:val="23"/>
        </w:rPr>
        <w:t>(1</w:t>
      </w:r>
      <w:r w:rsidR="001B6365">
        <w:rPr>
          <w:sz w:val="23"/>
          <w:szCs w:val="23"/>
        </w:rPr>
        <w:t>5</w:t>
      </w:r>
      <w:r w:rsidR="00BB2A83">
        <w:rPr>
          <w:sz w:val="23"/>
          <w:szCs w:val="23"/>
        </w:rPr>
        <w:t xml:space="preserve"> points </w:t>
      </w:r>
      <w:r>
        <w:rPr>
          <w:sz w:val="23"/>
          <w:szCs w:val="23"/>
        </w:rPr>
        <w:t xml:space="preserve">) – Proposers should include contact information for similar projects completed within the last five years. Similar projects performed by personnel proposed for this study will be evaluated more favorably. Respondents should focus on projects that have progressed beyond planning to implementation. </w:t>
      </w:r>
    </w:p>
    <w:p w14:paraId="7060FD96" w14:textId="7398A21F" w:rsidR="002B3346" w:rsidRPr="00125C88" w:rsidRDefault="00A06C55" w:rsidP="00C53A6C">
      <w:pPr>
        <w:pStyle w:val="Default"/>
        <w:numPr>
          <w:ilvl w:val="1"/>
          <w:numId w:val="17"/>
        </w:numPr>
        <w:spacing w:after="120"/>
        <w:ind w:left="720"/>
        <w:rPr>
          <w:sz w:val="23"/>
          <w:szCs w:val="23"/>
        </w:rPr>
      </w:pPr>
      <w:r>
        <w:rPr>
          <w:b/>
          <w:bCs/>
          <w:sz w:val="23"/>
          <w:szCs w:val="23"/>
        </w:rPr>
        <w:t xml:space="preserve">Schedule Quality </w:t>
      </w:r>
      <w:r>
        <w:rPr>
          <w:sz w:val="23"/>
          <w:szCs w:val="23"/>
        </w:rPr>
        <w:t>(</w:t>
      </w:r>
      <w:r w:rsidR="001B6365">
        <w:rPr>
          <w:sz w:val="23"/>
          <w:szCs w:val="23"/>
        </w:rPr>
        <w:t>10</w:t>
      </w:r>
      <w:r w:rsidR="001B6365">
        <w:rPr>
          <w:sz w:val="23"/>
          <w:szCs w:val="23"/>
        </w:rPr>
        <w:t xml:space="preserve"> </w:t>
      </w:r>
      <w:r w:rsidR="00BB2A83">
        <w:rPr>
          <w:sz w:val="23"/>
          <w:szCs w:val="23"/>
        </w:rPr>
        <w:t>points)</w:t>
      </w:r>
      <w:r>
        <w:rPr>
          <w:sz w:val="23"/>
          <w:szCs w:val="23"/>
        </w:rPr>
        <w:t xml:space="preserve">- The Proposal should demonstrate that the team has the availability and necessary human resources to respond to and deliver this project. The proposal should lay out timelines for the various elements and identify responsibilities of all parties as they relate to schedule deadlines. </w:t>
      </w:r>
    </w:p>
    <w:p w14:paraId="652556E8" w14:textId="1A26BFFB" w:rsidR="006E3385" w:rsidRPr="00843A0D" w:rsidRDefault="00A4546F" w:rsidP="00C53A6C">
      <w:pPr>
        <w:pStyle w:val="Title"/>
        <w:numPr>
          <w:ilvl w:val="1"/>
          <w:numId w:val="17"/>
        </w:numPr>
        <w:overflowPunct/>
        <w:autoSpaceDE/>
        <w:autoSpaceDN/>
        <w:adjustRightInd/>
        <w:spacing w:after="180"/>
        <w:ind w:left="720"/>
        <w:jc w:val="left"/>
        <w:textAlignment w:val="auto"/>
        <w:rPr>
          <w:rFonts w:ascii="Times New Roman" w:hAnsi="Times New Roman"/>
          <w:bCs/>
          <w:sz w:val="24"/>
          <w:szCs w:val="24"/>
        </w:rPr>
      </w:pPr>
      <w:r w:rsidRPr="00843A0D">
        <w:rPr>
          <w:rFonts w:ascii="Times New Roman" w:hAnsi="Times New Roman"/>
          <w:b/>
          <w:bCs/>
          <w:sz w:val="24"/>
          <w:szCs w:val="24"/>
          <w:u w:val="single"/>
        </w:rPr>
        <w:t>Contact Information:</w:t>
      </w:r>
      <w:r w:rsidR="00B761FF" w:rsidRPr="00843A0D">
        <w:rPr>
          <w:rFonts w:ascii="Times New Roman" w:hAnsi="Times New Roman"/>
          <w:bCs/>
          <w:sz w:val="24"/>
          <w:szCs w:val="24"/>
        </w:rPr>
        <w:t xml:space="preserve"> P</w:t>
      </w:r>
      <w:r w:rsidRPr="00843A0D">
        <w:rPr>
          <w:rFonts w:ascii="Times New Roman" w:hAnsi="Times New Roman"/>
          <w:bCs/>
          <w:sz w:val="24"/>
          <w:szCs w:val="24"/>
        </w:rPr>
        <w:t>rovide the name, address, phone number,  and email address of Proposer.</w:t>
      </w:r>
      <w:r w:rsidR="002F2B86" w:rsidRPr="00843A0D">
        <w:rPr>
          <w:rFonts w:ascii="Times New Roman" w:hAnsi="Times New Roman"/>
          <w:bCs/>
          <w:sz w:val="24"/>
          <w:szCs w:val="24"/>
        </w:rPr>
        <w:t xml:space="preserve"> </w:t>
      </w:r>
    </w:p>
    <w:p w14:paraId="6483F179" w14:textId="77777777" w:rsidR="00A4546F" w:rsidRPr="00843A0D" w:rsidRDefault="006E3385" w:rsidP="00C53A6C">
      <w:pPr>
        <w:pStyle w:val="Title"/>
        <w:numPr>
          <w:ilvl w:val="1"/>
          <w:numId w:val="17"/>
        </w:numPr>
        <w:overflowPunct/>
        <w:autoSpaceDE/>
        <w:autoSpaceDN/>
        <w:adjustRightInd/>
        <w:spacing w:after="180"/>
        <w:ind w:left="720"/>
        <w:jc w:val="left"/>
        <w:textAlignment w:val="auto"/>
        <w:rPr>
          <w:rFonts w:ascii="Times New Roman" w:hAnsi="Times New Roman"/>
          <w:bCs/>
          <w:sz w:val="24"/>
          <w:szCs w:val="24"/>
        </w:rPr>
      </w:pPr>
      <w:r w:rsidRPr="00843A0D">
        <w:rPr>
          <w:rFonts w:ascii="Times New Roman" w:hAnsi="Times New Roman"/>
          <w:b/>
          <w:bCs/>
          <w:sz w:val="24"/>
          <w:szCs w:val="24"/>
          <w:u w:val="single"/>
        </w:rPr>
        <w:t>Signature Page</w:t>
      </w:r>
      <w:r w:rsidRPr="00843A0D">
        <w:rPr>
          <w:rFonts w:ascii="Times New Roman" w:hAnsi="Times New Roman"/>
          <w:b/>
          <w:bCs/>
          <w:sz w:val="24"/>
          <w:szCs w:val="24"/>
        </w:rPr>
        <w:t>:</w:t>
      </w:r>
      <w:r w:rsidR="002F2B86" w:rsidRPr="00843A0D">
        <w:rPr>
          <w:rFonts w:ascii="Times New Roman" w:hAnsi="Times New Roman"/>
          <w:b/>
          <w:bCs/>
          <w:sz w:val="24"/>
          <w:szCs w:val="24"/>
        </w:rPr>
        <w:t xml:space="preserve"> </w:t>
      </w:r>
      <w:r w:rsidR="00D936AA" w:rsidRPr="00843A0D">
        <w:rPr>
          <w:rFonts w:ascii="Times New Roman" w:hAnsi="Times New Roman"/>
          <w:bCs/>
          <w:sz w:val="24"/>
          <w:szCs w:val="24"/>
        </w:rPr>
        <w:t>S</w:t>
      </w:r>
      <w:r w:rsidR="00A4546F" w:rsidRPr="00843A0D">
        <w:rPr>
          <w:rFonts w:ascii="Times New Roman" w:hAnsi="Times New Roman"/>
          <w:bCs/>
          <w:sz w:val="24"/>
          <w:szCs w:val="24"/>
        </w:rPr>
        <w:t>ignature page</w:t>
      </w:r>
      <w:r w:rsidR="00D936AA" w:rsidRPr="00843A0D">
        <w:rPr>
          <w:rFonts w:ascii="Times New Roman" w:hAnsi="Times New Roman"/>
          <w:bCs/>
          <w:sz w:val="24"/>
          <w:szCs w:val="24"/>
        </w:rPr>
        <w:t>s</w:t>
      </w:r>
      <w:r w:rsidR="00A4546F" w:rsidRPr="00843A0D">
        <w:rPr>
          <w:rFonts w:ascii="Times New Roman" w:hAnsi="Times New Roman"/>
          <w:bCs/>
          <w:sz w:val="24"/>
          <w:szCs w:val="24"/>
        </w:rPr>
        <w:t xml:space="preserve"> must be included with the </w:t>
      </w:r>
      <w:r w:rsidR="00D936AA" w:rsidRPr="00843A0D">
        <w:rPr>
          <w:rFonts w:ascii="Times New Roman" w:hAnsi="Times New Roman"/>
          <w:bCs/>
          <w:sz w:val="24"/>
          <w:szCs w:val="24"/>
        </w:rPr>
        <w:t>t</w:t>
      </w:r>
      <w:r w:rsidR="00A4546F" w:rsidRPr="00843A0D">
        <w:rPr>
          <w:rFonts w:ascii="Times New Roman" w:hAnsi="Times New Roman"/>
          <w:bCs/>
          <w:sz w:val="24"/>
          <w:szCs w:val="24"/>
        </w:rPr>
        <w:t xml:space="preserve">echnical and </w:t>
      </w:r>
      <w:r w:rsidR="00CC1F89" w:rsidRPr="00843A0D">
        <w:rPr>
          <w:rFonts w:ascii="Times New Roman" w:hAnsi="Times New Roman"/>
          <w:bCs/>
          <w:sz w:val="24"/>
          <w:szCs w:val="24"/>
        </w:rPr>
        <w:t>price proposal</w:t>
      </w:r>
      <w:r w:rsidR="00A4546F" w:rsidRPr="00843A0D">
        <w:rPr>
          <w:rFonts w:ascii="Times New Roman" w:hAnsi="Times New Roman"/>
          <w:bCs/>
          <w:sz w:val="24"/>
          <w:szCs w:val="24"/>
        </w:rPr>
        <w:t>s stating that “I certify that all of the</w:t>
      </w:r>
      <w:r w:rsidRPr="00843A0D">
        <w:rPr>
          <w:rFonts w:ascii="Times New Roman" w:hAnsi="Times New Roman"/>
          <w:bCs/>
          <w:sz w:val="24"/>
          <w:szCs w:val="24"/>
        </w:rPr>
        <w:t xml:space="preserve"> information in this </w:t>
      </w:r>
      <w:r w:rsidR="00D936AA" w:rsidRPr="00843A0D">
        <w:rPr>
          <w:rFonts w:ascii="Times New Roman" w:hAnsi="Times New Roman"/>
          <w:bCs/>
          <w:sz w:val="24"/>
          <w:szCs w:val="24"/>
        </w:rPr>
        <w:t>t</w:t>
      </w:r>
      <w:r w:rsidR="00A4546F" w:rsidRPr="00843A0D">
        <w:rPr>
          <w:rFonts w:ascii="Times New Roman" w:hAnsi="Times New Roman"/>
          <w:bCs/>
          <w:sz w:val="24"/>
          <w:szCs w:val="24"/>
        </w:rPr>
        <w:t>echnical/</w:t>
      </w:r>
      <w:r w:rsidR="00CC1F89" w:rsidRPr="00843A0D">
        <w:rPr>
          <w:rFonts w:ascii="Times New Roman" w:hAnsi="Times New Roman"/>
          <w:bCs/>
          <w:sz w:val="24"/>
          <w:szCs w:val="24"/>
        </w:rPr>
        <w:t>price proposal</w:t>
      </w:r>
      <w:r w:rsidR="007368F0" w:rsidRPr="00843A0D">
        <w:rPr>
          <w:rFonts w:ascii="Times New Roman" w:hAnsi="Times New Roman"/>
          <w:bCs/>
          <w:sz w:val="24"/>
          <w:szCs w:val="24"/>
        </w:rPr>
        <w:t xml:space="preserve"> </w:t>
      </w:r>
      <w:r w:rsidR="00D936AA" w:rsidRPr="00843A0D">
        <w:rPr>
          <w:rFonts w:ascii="Times New Roman" w:hAnsi="Times New Roman"/>
          <w:bCs/>
          <w:sz w:val="24"/>
          <w:szCs w:val="24"/>
        </w:rPr>
        <w:t>is</w:t>
      </w:r>
      <w:r w:rsidR="007368F0" w:rsidRPr="00843A0D">
        <w:rPr>
          <w:rFonts w:ascii="Times New Roman" w:hAnsi="Times New Roman"/>
          <w:bCs/>
          <w:sz w:val="24"/>
          <w:szCs w:val="24"/>
        </w:rPr>
        <w:t xml:space="preserve"> true and accurate.”</w:t>
      </w:r>
    </w:p>
    <w:p w14:paraId="3564270E" w14:textId="77777777" w:rsidR="003A104A" w:rsidRPr="00843A0D" w:rsidRDefault="003A104A" w:rsidP="003A104A">
      <w:pPr>
        <w:pStyle w:val="Title"/>
        <w:overflowPunct/>
        <w:autoSpaceDE/>
        <w:autoSpaceDN/>
        <w:adjustRightInd/>
        <w:spacing w:after="0"/>
        <w:ind w:left="720"/>
        <w:jc w:val="left"/>
        <w:textAlignment w:val="auto"/>
        <w:rPr>
          <w:rFonts w:ascii="Times New Roman" w:hAnsi="Times New Roman"/>
          <w:bCs/>
          <w:sz w:val="24"/>
          <w:szCs w:val="24"/>
        </w:rPr>
      </w:pPr>
    </w:p>
    <w:p w14:paraId="5E3B09FE" w14:textId="77777777" w:rsidR="00DC2CB2" w:rsidRPr="00843A0D" w:rsidRDefault="00DC2CB2" w:rsidP="00D936AA">
      <w:pPr>
        <w:pStyle w:val="BodyText"/>
        <w:numPr>
          <w:ilvl w:val="0"/>
          <w:numId w:val="17"/>
        </w:numPr>
        <w:spacing w:after="180"/>
        <w:ind w:right="173"/>
        <w:rPr>
          <w:rFonts w:eastAsia="Arial"/>
          <w:b/>
          <w:color w:val="18161D"/>
          <w:sz w:val="24"/>
          <w:szCs w:val="24"/>
        </w:rPr>
      </w:pPr>
      <w:r w:rsidRPr="00843A0D">
        <w:rPr>
          <w:rFonts w:eastAsia="Arial"/>
          <w:b/>
          <w:color w:val="18161D"/>
          <w:sz w:val="24"/>
          <w:szCs w:val="24"/>
        </w:rPr>
        <w:t xml:space="preserve">PACKAGING AND SUBMITTING YOUR </w:t>
      </w:r>
      <w:r w:rsidR="00BB100A" w:rsidRPr="00843A0D">
        <w:rPr>
          <w:rFonts w:eastAsia="Arial"/>
          <w:b/>
          <w:color w:val="18161D"/>
          <w:sz w:val="24"/>
          <w:szCs w:val="24"/>
        </w:rPr>
        <w:t xml:space="preserve">TECHNICAL </w:t>
      </w:r>
      <w:r w:rsidR="00087E2B" w:rsidRPr="00843A0D">
        <w:rPr>
          <w:rFonts w:eastAsia="Arial"/>
          <w:b/>
          <w:color w:val="18161D"/>
          <w:sz w:val="24"/>
          <w:szCs w:val="24"/>
        </w:rPr>
        <w:t xml:space="preserve">AND PRICE </w:t>
      </w:r>
      <w:r w:rsidRPr="00843A0D">
        <w:rPr>
          <w:rFonts w:eastAsia="Arial"/>
          <w:b/>
          <w:color w:val="18161D"/>
          <w:sz w:val="24"/>
          <w:szCs w:val="24"/>
        </w:rPr>
        <w:t>PROPOSAL</w:t>
      </w:r>
      <w:r w:rsidR="00087E2B" w:rsidRPr="00843A0D">
        <w:rPr>
          <w:rFonts w:eastAsia="Arial"/>
          <w:b/>
          <w:color w:val="18161D"/>
          <w:sz w:val="24"/>
          <w:szCs w:val="24"/>
        </w:rPr>
        <w:t>S</w:t>
      </w:r>
    </w:p>
    <w:p w14:paraId="19FB412C" w14:textId="77777777" w:rsidR="00994A1C" w:rsidRPr="00843A0D" w:rsidRDefault="00DC2CB2" w:rsidP="00C14C21">
      <w:pPr>
        <w:tabs>
          <w:tab w:val="left" w:pos="720"/>
        </w:tabs>
        <w:autoSpaceDE w:val="0"/>
        <w:autoSpaceDN w:val="0"/>
        <w:adjustRightInd w:val="0"/>
        <w:spacing w:after="180"/>
        <w:ind w:left="360"/>
        <w:rPr>
          <w:bCs/>
          <w:color w:val="000000"/>
        </w:rPr>
      </w:pPr>
      <w:r w:rsidRPr="008F711F">
        <w:rPr>
          <w:b/>
          <w:iCs/>
          <w:color w:val="000000"/>
        </w:rPr>
        <w:t>Organization and Format</w:t>
      </w:r>
      <w:r w:rsidR="008F711F">
        <w:rPr>
          <w:b/>
          <w:iCs/>
          <w:color w:val="000000"/>
        </w:rPr>
        <w:t>:</w:t>
      </w:r>
      <w:r w:rsidR="002F2B86" w:rsidRPr="00843A0D">
        <w:rPr>
          <w:color w:val="000000"/>
        </w:rPr>
        <w:t xml:space="preserve"> </w:t>
      </w:r>
      <w:r w:rsidRPr="00843A0D">
        <w:rPr>
          <w:color w:val="000000"/>
        </w:rPr>
        <w:t xml:space="preserve">Your </w:t>
      </w:r>
      <w:r w:rsidR="00CC1F89" w:rsidRPr="00843A0D">
        <w:rPr>
          <w:color w:val="000000"/>
        </w:rPr>
        <w:t>technical proposal</w:t>
      </w:r>
      <w:r w:rsidRPr="00843A0D">
        <w:rPr>
          <w:color w:val="000000"/>
        </w:rPr>
        <w:t xml:space="preserve">, which should be organized </w:t>
      </w:r>
      <w:r w:rsidR="0004118D" w:rsidRPr="00843A0D">
        <w:rPr>
          <w:color w:val="000000"/>
        </w:rPr>
        <w:t xml:space="preserve">in </w:t>
      </w:r>
      <w:r w:rsidRPr="00843A0D">
        <w:rPr>
          <w:color w:val="000000"/>
        </w:rPr>
        <w:t>the format and sequence indicated in these proposal instructions</w:t>
      </w:r>
      <w:r w:rsidR="009F3FED" w:rsidRPr="00843A0D">
        <w:rPr>
          <w:color w:val="000000"/>
        </w:rPr>
        <w:t>,</w:t>
      </w:r>
      <w:r w:rsidR="00F32BF5" w:rsidRPr="00843A0D">
        <w:rPr>
          <w:color w:val="000000"/>
        </w:rPr>
        <w:t xml:space="preserve"> </w:t>
      </w:r>
      <w:r w:rsidRPr="00843A0D">
        <w:rPr>
          <w:color w:val="000000"/>
        </w:rPr>
        <w:t xml:space="preserve">must be submitted as outlined below. </w:t>
      </w:r>
    </w:p>
    <w:p w14:paraId="56FFFE0A" w14:textId="77777777" w:rsidR="00566F0B" w:rsidRPr="00843A0D" w:rsidRDefault="00566F0B" w:rsidP="00BD7032">
      <w:pPr>
        <w:numPr>
          <w:ilvl w:val="1"/>
          <w:numId w:val="2"/>
        </w:numPr>
        <w:tabs>
          <w:tab w:val="left" w:pos="720"/>
        </w:tabs>
        <w:autoSpaceDE w:val="0"/>
        <w:autoSpaceDN w:val="0"/>
        <w:adjustRightInd w:val="0"/>
        <w:spacing w:after="180"/>
        <w:ind w:left="720"/>
        <w:rPr>
          <w:bCs/>
          <w:color w:val="000000"/>
        </w:rPr>
      </w:pPr>
      <w:r w:rsidRPr="00843A0D">
        <w:rPr>
          <w:b/>
          <w:bCs/>
          <w:color w:val="000000"/>
          <w:u w:val="single"/>
        </w:rPr>
        <w:t>RFP Title</w:t>
      </w:r>
      <w:r w:rsidRPr="00843A0D">
        <w:rPr>
          <w:b/>
          <w:bCs/>
          <w:color w:val="000000"/>
        </w:rPr>
        <w:t>.</w:t>
      </w:r>
      <w:r w:rsidR="002F2B86" w:rsidRPr="00843A0D">
        <w:rPr>
          <w:bCs/>
          <w:color w:val="000000"/>
        </w:rPr>
        <w:t xml:space="preserve"> </w:t>
      </w:r>
      <w:r w:rsidRPr="00843A0D">
        <w:t xml:space="preserve">The Proposer’s full business name and address as well as the RFP title must be written on your </w:t>
      </w:r>
      <w:r w:rsidR="0004118D" w:rsidRPr="00843A0D">
        <w:t>p</w:t>
      </w:r>
      <w:r w:rsidRPr="00843A0D">
        <w:t xml:space="preserve">roposal </w:t>
      </w:r>
      <w:r w:rsidR="0004118D" w:rsidRPr="00843A0D">
        <w:t>p</w:t>
      </w:r>
      <w:r w:rsidRPr="00843A0D">
        <w:t>ackage</w:t>
      </w:r>
      <w:r w:rsidR="009F3FED" w:rsidRPr="00843A0D">
        <w:t xml:space="preserve">, with reference to </w:t>
      </w:r>
      <w:r w:rsidR="000C40BA" w:rsidRPr="00843A0D">
        <w:t>Project</w:t>
      </w:r>
      <w:r w:rsidR="00C919B8" w:rsidRPr="00843A0D">
        <w:t xml:space="preserve"> </w:t>
      </w:r>
      <w:r w:rsidR="009F3FED" w:rsidRPr="00843A0D">
        <w:t xml:space="preserve">WIN </w:t>
      </w:r>
      <w:r w:rsidR="002F2B86" w:rsidRPr="00843A0D">
        <w:rPr>
          <w:bCs/>
          <w:color w:val="000000"/>
        </w:rPr>
        <w:fldChar w:fldCharType="begin">
          <w:ffData>
            <w:name w:val="Text52"/>
            <w:enabled/>
            <w:calcOnExit w:val="0"/>
            <w:textInput/>
          </w:ffData>
        </w:fldChar>
      </w:r>
      <w:r w:rsidR="002F2B86" w:rsidRPr="00843A0D">
        <w:rPr>
          <w:bCs/>
          <w:color w:val="000000"/>
        </w:rPr>
        <w:instrText xml:space="preserve"> FORMTEXT </w:instrText>
      </w:r>
      <w:r w:rsidR="002F2B86" w:rsidRPr="00843A0D">
        <w:rPr>
          <w:bCs/>
          <w:color w:val="000000"/>
        </w:rPr>
      </w:r>
      <w:r w:rsidR="002F2B86" w:rsidRPr="00843A0D">
        <w:rPr>
          <w:bCs/>
          <w:color w:val="000000"/>
        </w:rPr>
        <w:fldChar w:fldCharType="separate"/>
      </w:r>
      <w:r w:rsidR="002F2B86" w:rsidRPr="00843A0D">
        <w:rPr>
          <w:bCs/>
          <w:noProof/>
          <w:color w:val="000000"/>
        </w:rPr>
        <w:t> </w:t>
      </w:r>
      <w:r w:rsidR="002F2B86" w:rsidRPr="00843A0D">
        <w:rPr>
          <w:bCs/>
          <w:noProof/>
          <w:color w:val="000000"/>
        </w:rPr>
        <w:t> </w:t>
      </w:r>
      <w:r w:rsidR="002F2B86" w:rsidRPr="00843A0D">
        <w:rPr>
          <w:bCs/>
          <w:noProof/>
          <w:color w:val="000000"/>
        </w:rPr>
        <w:t> </w:t>
      </w:r>
      <w:r w:rsidR="002F2B86" w:rsidRPr="00843A0D">
        <w:rPr>
          <w:bCs/>
          <w:noProof/>
          <w:color w:val="000000"/>
        </w:rPr>
        <w:t> </w:t>
      </w:r>
      <w:r w:rsidR="002F2B86" w:rsidRPr="00843A0D">
        <w:rPr>
          <w:bCs/>
          <w:noProof/>
          <w:color w:val="000000"/>
        </w:rPr>
        <w:t> </w:t>
      </w:r>
      <w:r w:rsidR="002F2B86" w:rsidRPr="00843A0D">
        <w:rPr>
          <w:bCs/>
          <w:color w:val="000000"/>
        </w:rPr>
        <w:fldChar w:fldCharType="end"/>
      </w:r>
      <w:r w:rsidRPr="00843A0D">
        <w:t>.</w:t>
      </w:r>
    </w:p>
    <w:p w14:paraId="35C1A34B" w14:textId="77777777" w:rsidR="00994A1C" w:rsidRPr="00843A0D" w:rsidRDefault="00BB3C68" w:rsidP="00BD7032">
      <w:pPr>
        <w:numPr>
          <w:ilvl w:val="1"/>
          <w:numId w:val="2"/>
        </w:numPr>
        <w:autoSpaceDE w:val="0"/>
        <w:autoSpaceDN w:val="0"/>
        <w:adjustRightInd w:val="0"/>
        <w:spacing w:after="180"/>
        <w:ind w:left="720"/>
        <w:rPr>
          <w:bCs/>
          <w:color w:val="000000"/>
        </w:rPr>
      </w:pPr>
      <w:r w:rsidRPr="00843A0D">
        <w:rPr>
          <w:b/>
          <w:bCs/>
          <w:color w:val="000000"/>
          <w:u w:val="single"/>
        </w:rPr>
        <w:t>Hard Copy</w:t>
      </w:r>
      <w:r w:rsidR="00B835D4" w:rsidRPr="00843A0D">
        <w:rPr>
          <w:b/>
          <w:bCs/>
          <w:color w:val="000000"/>
        </w:rPr>
        <w:t>.</w:t>
      </w:r>
      <w:r w:rsidR="002F2B86" w:rsidRPr="00843A0D">
        <w:rPr>
          <w:b/>
          <w:bCs/>
          <w:color w:val="000000"/>
        </w:rPr>
        <w:t xml:space="preserve"> </w:t>
      </w:r>
      <w:r w:rsidR="0004118D" w:rsidRPr="00843A0D">
        <w:t>T</w:t>
      </w:r>
      <w:r w:rsidR="00CC1F89" w:rsidRPr="00843A0D">
        <w:rPr>
          <w:bCs/>
          <w:color w:val="000000"/>
        </w:rPr>
        <w:t>echnical proposal</w:t>
      </w:r>
      <w:r w:rsidR="00BB100A" w:rsidRPr="00843A0D">
        <w:rPr>
          <w:bCs/>
          <w:color w:val="000000"/>
        </w:rPr>
        <w:t xml:space="preserve">s must be submitted </w:t>
      </w:r>
      <w:r w:rsidR="00777125" w:rsidRPr="00843A0D">
        <w:rPr>
          <w:bCs/>
          <w:color w:val="000000"/>
        </w:rPr>
        <w:t>as follows:</w:t>
      </w:r>
      <w:r w:rsidR="002F2B86" w:rsidRPr="00843A0D">
        <w:rPr>
          <w:bCs/>
          <w:color w:val="000000"/>
          <w:sz w:val="22"/>
          <w:szCs w:val="22"/>
        </w:rPr>
        <w:t xml:space="preserve"> </w:t>
      </w:r>
      <w:r w:rsidR="00BB100A" w:rsidRPr="00843A0D">
        <w:rPr>
          <w:bCs/>
          <w:color w:val="000000"/>
        </w:rPr>
        <w:fldChar w:fldCharType="begin">
          <w:ffData>
            <w:name w:val="Text52"/>
            <w:enabled/>
            <w:calcOnExit w:val="0"/>
            <w:textInput/>
          </w:ffData>
        </w:fldChar>
      </w:r>
      <w:r w:rsidR="00BB100A" w:rsidRPr="00843A0D">
        <w:rPr>
          <w:bCs/>
          <w:color w:val="000000"/>
        </w:rPr>
        <w:instrText xml:space="preserve"> FORMTEXT </w:instrText>
      </w:r>
      <w:r w:rsidR="00BB100A" w:rsidRPr="00843A0D">
        <w:rPr>
          <w:bCs/>
          <w:color w:val="000000"/>
        </w:rPr>
      </w:r>
      <w:r w:rsidR="00BB100A" w:rsidRPr="00843A0D">
        <w:rPr>
          <w:bCs/>
          <w:color w:val="000000"/>
        </w:rPr>
        <w:fldChar w:fldCharType="separate"/>
      </w:r>
      <w:r w:rsidR="002C077E" w:rsidRPr="00843A0D">
        <w:rPr>
          <w:bCs/>
          <w:noProof/>
          <w:color w:val="000000"/>
        </w:rPr>
        <w:t> </w:t>
      </w:r>
      <w:r w:rsidR="002C077E" w:rsidRPr="00843A0D">
        <w:rPr>
          <w:bCs/>
          <w:noProof/>
          <w:color w:val="000000"/>
        </w:rPr>
        <w:t> </w:t>
      </w:r>
      <w:r w:rsidR="002C077E" w:rsidRPr="00843A0D">
        <w:rPr>
          <w:bCs/>
          <w:noProof/>
          <w:color w:val="000000"/>
        </w:rPr>
        <w:t> </w:t>
      </w:r>
      <w:r w:rsidR="002C077E" w:rsidRPr="00843A0D">
        <w:rPr>
          <w:bCs/>
          <w:noProof/>
          <w:color w:val="000000"/>
        </w:rPr>
        <w:t> </w:t>
      </w:r>
      <w:r w:rsidR="002C077E" w:rsidRPr="00843A0D">
        <w:rPr>
          <w:bCs/>
          <w:noProof/>
          <w:color w:val="000000"/>
        </w:rPr>
        <w:t> </w:t>
      </w:r>
      <w:r w:rsidR="00BB100A" w:rsidRPr="00843A0D">
        <w:rPr>
          <w:bCs/>
          <w:color w:val="000000"/>
        </w:rPr>
        <w:fldChar w:fldCharType="end"/>
      </w:r>
      <w:r w:rsidR="00BB100A" w:rsidRPr="00843A0D">
        <w:rPr>
          <w:bCs/>
          <w:color w:val="000000"/>
        </w:rPr>
        <w:t xml:space="preserve"> (</w:t>
      </w:r>
      <w:bookmarkStart w:id="1" w:name="Text53"/>
      <w:r w:rsidR="00BB100A" w:rsidRPr="00843A0D">
        <w:rPr>
          <w:bCs/>
          <w:color w:val="000000"/>
        </w:rPr>
        <w:fldChar w:fldCharType="begin">
          <w:ffData>
            <w:name w:val="Text53"/>
            <w:enabled/>
            <w:calcOnExit w:val="0"/>
            <w:textInput>
              <w:maxLength w:val="2"/>
            </w:textInput>
          </w:ffData>
        </w:fldChar>
      </w:r>
      <w:r w:rsidR="00BB100A" w:rsidRPr="00843A0D">
        <w:rPr>
          <w:bCs/>
          <w:color w:val="000000"/>
        </w:rPr>
        <w:instrText xml:space="preserve"> FORMTEXT </w:instrText>
      </w:r>
      <w:r w:rsidR="00BB100A" w:rsidRPr="00843A0D">
        <w:rPr>
          <w:bCs/>
          <w:color w:val="000000"/>
        </w:rPr>
      </w:r>
      <w:r w:rsidR="00BB100A" w:rsidRPr="00843A0D">
        <w:rPr>
          <w:bCs/>
          <w:color w:val="000000"/>
        </w:rPr>
        <w:fldChar w:fldCharType="separate"/>
      </w:r>
      <w:r w:rsidR="002C077E" w:rsidRPr="00843A0D">
        <w:rPr>
          <w:bCs/>
          <w:noProof/>
          <w:color w:val="000000"/>
        </w:rPr>
        <w:t> </w:t>
      </w:r>
      <w:r w:rsidR="002C077E" w:rsidRPr="00843A0D">
        <w:rPr>
          <w:bCs/>
          <w:noProof/>
          <w:color w:val="000000"/>
        </w:rPr>
        <w:t> </w:t>
      </w:r>
      <w:r w:rsidR="00BB100A" w:rsidRPr="00843A0D">
        <w:rPr>
          <w:bCs/>
          <w:color w:val="000000"/>
        </w:rPr>
        <w:fldChar w:fldCharType="end"/>
      </w:r>
      <w:bookmarkEnd w:id="1"/>
      <w:r w:rsidR="00BB100A" w:rsidRPr="00843A0D">
        <w:rPr>
          <w:bCs/>
          <w:color w:val="000000"/>
        </w:rPr>
        <w:t xml:space="preserve">) copies of the </w:t>
      </w:r>
      <w:r w:rsidR="00CC1F89" w:rsidRPr="00843A0D">
        <w:rPr>
          <w:bCs/>
          <w:color w:val="000000"/>
        </w:rPr>
        <w:t>technical proposal</w:t>
      </w:r>
      <w:r w:rsidR="00BB100A" w:rsidRPr="00843A0D">
        <w:rPr>
          <w:bCs/>
          <w:color w:val="000000"/>
        </w:rPr>
        <w:t xml:space="preserve"> must be submitted in hard copy format accompanied by </w:t>
      </w:r>
      <w:r w:rsidR="00BA40FA" w:rsidRPr="00843A0D">
        <w:rPr>
          <w:bCs/>
          <w:color w:val="000000"/>
        </w:rPr>
        <w:fldChar w:fldCharType="begin">
          <w:ffData>
            <w:name w:val="Text52"/>
            <w:enabled/>
            <w:calcOnExit w:val="0"/>
            <w:textInput/>
          </w:ffData>
        </w:fldChar>
      </w:r>
      <w:r w:rsidR="00BA40FA" w:rsidRPr="00843A0D">
        <w:rPr>
          <w:bCs/>
          <w:color w:val="000000"/>
        </w:rPr>
        <w:instrText xml:space="preserve"> FORMTEXT </w:instrText>
      </w:r>
      <w:r w:rsidR="00BA40FA" w:rsidRPr="00843A0D">
        <w:rPr>
          <w:bCs/>
          <w:color w:val="000000"/>
        </w:rPr>
      </w:r>
      <w:r w:rsidR="00BA40FA" w:rsidRPr="00843A0D">
        <w:rPr>
          <w:bCs/>
          <w:color w:val="000000"/>
        </w:rPr>
        <w:fldChar w:fldCharType="separate"/>
      </w:r>
      <w:r w:rsidR="00BA40FA" w:rsidRPr="00843A0D">
        <w:rPr>
          <w:bCs/>
          <w:noProof/>
          <w:color w:val="000000"/>
        </w:rPr>
        <w:t> </w:t>
      </w:r>
      <w:r w:rsidR="00BA40FA" w:rsidRPr="00843A0D">
        <w:rPr>
          <w:bCs/>
          <w:noProof/>
          <w:color w:val="000000"/>
        </w:rPr>
        <w:t> </w:t>
      </w:r>
      <w:r w:rsidR="00BA40FA" w:rsidRPr="00843A0D">
        <w:rPr>
          <w:bCs/>
          <w:noProof/>
          <w:color w:val="000000"/>
        </w:rPr>
        <w:t> </w:t>
      </w:r>
      <w:r w:rsidR="00BA40FA" w:rsidRPr="00843A0D">
        <w:rPr>
          <w:bCs/>
          <w:noProof/>
          <w:color w:val="000000"/>
        </w:rPr>
        <w:t> </w:t>
      </w:r>
      <w:r w:rsidR="00BA40FA" w:rsidRPr="00843A0D">
        <w:rPr>
          <w:bCs/>
          <w:noProof/>
          <w:color w:val="000000"/>
        </w:rPr>
        <w:t> </w:t>
      </w:r>
      <w:r w:rsidR="00BA40FA" w:rsidRPr="00843A0D">
        <w:rPr>
          <w:bCs/>
          <w:color w:val="000000"/>
        </w:rPr>
        <w:fldChar w:fldCharType="end"/>
      </w:r>
      <w:r w:rsidR="00E53879" w:rsidRPr="00843A0D">
        <w:rPr>
          <w:bCs/>
          <w:color w:val="000000"/>
        </w:rPr>
        <w:t xml:space="preserve"> (</w:t>
      </w:r>
      <w:r w:rsidR="00E53879" w:rsidRPr="00843A0D">
        <w:rPr>
          <w:bCs/>
          <w:color w:val="000000"/>
        </w:rPr>
        <w:fldChar w:fldCharType="begin">
          <w:ffData>
            <w:name w:val="Text53"/>
            <w:enabled/>
            <w:calcOnExit w:val="0"/>
            <w:textInput>
              <w:maxLength w:val="2"/>
            </w:textInput>
          </w:ffData>
        </w:fldChar>
      </w:r>
      <w:r w:rsidR="00E53879" w:rsidRPr="00843A0D">
        <w:rPr>
          <w:bCs/>
          <w:color w:val="000000"/>
        </w:rPr>
        <w:instrText xml:space="preserve"> FORMTEXT </w:instrText>
      </w:r>
      <w:r w:rsidR="00E53879" w:rsidRPr="00843A0D">
        <w:rPr>
          <w:bCs/>
          <w:color w:val="000000"/>
        </w:rPr>
      </w:r>
      <w:r w:rsidR="00E53879" w:rsidRPr="00843A0D">
        <w:rPr>
          <w:bCs/>
          <w:color w:val="000000"/>
        </w:rPr>
        <w:fldChar w:fldCharType="separate"/>
      </w:r>
      <w:r w:rsidR="00E53879" w:rsidRPr="00843A0D">
        <w:rPr>
          <w:bCs/>
          <w:noProof/>
          <w:color w:val="000000"/>
        </w:rPr>
        <w:t> </w:t>
      </w:r>
      <w:r w:rsidR="00E53879" w:rsidRPr="00843A0D">
        <w:rPr>
          <w:bCs/>
          <w:noProof/>
          <w:color w:val="000000"/>
        </w:rPr>
        <w:t> </w:t>
      </w:r>
      <w:r w:rsidR="00E53879" w:rsidRPr="00843A0D">
        <w:rPr>
          <w:bCs/>
          <w:color w:val="000000"/>
        </w:rPr>
        <w:fldChar w:fldCharType="end"/>
      </w:r>
      <w:r w:rsidR="00E53879" w:rsidRPr="00843A0D">
        <w:rPr>
          <w:bCs/>
          <w:color w:val="000000"/>
        </w:rPr>
        <w:t xml:space="preserve">) electronic copies in </w:t>
      </w:r>
      <w:r w:rsidR="00093D10">
        <w:rPr>
          <w:bCs/>
          <w:color w:val="000000"/>
        </w:rPr>
        <w:t>.pdf</w:t>
      </w:r>
      <w:r w:rsidR="00E53879" w:rsidRPr="00843A0D">
        <w:rPr>
          <w:bCs/>
          <w:color w:val="000000"/>
        </w:rPr>
        <w:t xml:space="preserve"> format</w:t>
      </w:r>
      <w:r w:rsidR="00BB100A" w:rsidRPr="00843A0D">
        <w:rPr>
          <w:bCs/>
          <w:color w:val="000000"/>
        </w:rPr>
        <w:t>.</w:t>
      </w:r>
      <w:r w:rsidR="00B835D4" w:rsidRPr="00843A0D">
        <w:rPr>
          <w:bCs/>
          <w:color w:val="000000"/>
        </w:rPr>
        <w:t xml:space="preserve"> </w:t>
      </w:r>
    </w:p>
    <w:p w14:paraId="4DE5304D" w14:textId="77777777" w:rsidR="00777125" w:rsidRPr="00843A0D" w:rsidRDefault="00D936AA" w:rsidP="00BD7032">
      <w:pPr>
        <w:numPr>
          <w:ilvl w:val="1"/>
          <w:numId w:val="2"/>
        </w:numPr>
        <w:autoSpaceDE w:val="0"/>
        <w:autoSpaceDN w:val="0"/>
        <w:adjustRightInd w:val="0"/>
        <w:spacing w:after="180"/>
        <w:ind w:left="720"/>
        <w:rPr>
          <w:b/>
          <w:bCs/>
          <w:color w:val="000000"/>
          <w:sz w:val="22"/>
          <w:szCs w:val="22"/>
        </w:rPr>
      </w:pPr>
      <w:r w:rsidRPr="00843A0D">
        <w:rPr>
          <w:b/>
          <w:bCs/>
          <w:u w:val="single"/>
        </w:rPr>
        <w:t>P</w:t>
      </w:r>
      <w:r w:rsidR="00CC1F89" w:rsidRPr="00843A0D">
        <w:rPr>
          <w:b/>
          <w:bCs/>
          <w:u w:val="single"/>
        </w:rPr>
        <w:t>rice proposal</w:t>
      </w:r>
      <w:r w:rsidR="00777125" w:rsidRPr="00843A0D">
        <w:rPr>
          <w:bCs/>
        </w:rPr>
        <w:t xml:space="preserve">: The </w:t>
      </w:r>
      <w:r w:rsidR="00CC1F89" w:rsidRPr="00843A0D">
        <w:rPr>
          <w:bCs/>
        </w:rPr>
        <w:t>price proposal</w:t>
      </w:r>
      <w:r w:rsidR="00777125" w:rsidRPr="00843A0D">
        <w:rPr>
          <w:bCs/>
        </w:rPr>
        <w:t xml:space="preserve"> </w:t>
      </w:r>
      <w:r w:rsidR="00B74468" w:rsidRPr="00843A0D">
        <w:rPr>
          <w:bCs/>
        </w:rPr>
        <w:t>(</w:t>
      </w:r>
      <w:r w:rsidR="00B74468" w:rsidRPr="00843A0D">
        <w:rPr>
          <w:b/>
          <w:bCs/>
          <w:u w:val="single"/>
        </w:rPr>
        <w:t xml:space="preserve">Appendix </w:t>
      </w:r>
      <w:r w:rsidR="00E53879" w:rsidRPr="00843A0D">
        <w:rPr>
          <w:b/>
          <w:bCs/>
          <w:u w:val="single"/>
        </w:rPr>
        <w:t>A</w:t>
      </w:r>
      <w:r w:rsidR="00B74468" w:rsidRPr="00843A0D">
        <w:rPr>
          <w:bCs/>
        </w:rPr>
        <w:t xml:space="preserve">) </w:t>
      </w:r>
      <w:r w:rsidR="00E75F69">
        <w:rPr>
          <w:bCs/>
        </w:rPr>
        <w:t>must</w:t>
      </w:r>
      <w:r w:rsidR="00777125" w:rsidRPr="00843A0D">
        <w:rPr>
          <w:bCs/>
        </w:rPr>
        <w:t xml:space="preserve"> be provided in a separate</w:t>
      </w:r>
      <w:r w:rsidR="00E95E76" w:rsidRPr="00843A0D">
        <w:rPr>
          <w:bCs/>
        </w:rPr>
        <w:t xml:space="preserve">, </w:t>
      </w:r>
      <w:r w:rsidR="00777125" w:rsidRPr="00843A0D">
        <w:rPr>
          <w:bCs/>
        </w:rPr>
        <w:t>sealed envelope</w:t>
      </w:r>
      <w:r w:rsidR="00E95E76" w:rsidRPr="00843A0D">
        <w:rPr>
          <w:bCs/>
        </w:rPr>
        <w:t xml:space="preserve"> that will be opened only if the initial scoring of </w:t>
      </w:r>
      <w:r w:rsidR="00CC1F89" w:rsidRPr="00843A0D">
        <w:rPr>
          <w:bCs/>
        </w:rPr>
        <w:t>technical proposal</w:t>
      </w:r>
      <w:r w:rsidR="00E95E76" w:rsidRPr="00843A0D">
        <w:rPr>
          <w:bCs/>
        </w:rPr>
        <w:t xml:space="preserve">s results in a </w:t>
      </w:r>
      <w:r w:rsidR="00E75F69">
        <w:rPr>
          <w:bCs/>
        </w:rPr>
        <w:t>Proposer</w:t>
      </w:r>
      <w:r w:rsidR="00E95E76" w:rsidRPr="00843A0D">
        <w:rPr>
          <w:bCs/>
        </w:rPr>
        <w:t xml:space="preserve"> being ranked as best qualified</w:t>
      </w:r>
      <w:r w:rsidR="00777125" w:rsidRPr="00843A0D">
        <w:rPr>
          <w:bCs/>
        </w:rPr>
        <w:t xml:space="preserve">. </w:t>
      </w:r>
      <w:r w:rsidR="00777125" w:rsidRPr="00843A0D">
        <w:rPr>
          <w:b/>
          <w:bCs/>
          <w:sz w:val="22"/>
          <w:szCs w:val="22"/>
        </w:rPr>
        <w:t>NO MENTIO</w:t>
      </w:r>
      <w:r w:rsidR="007368F0" w:rsidRPr="00843A0D">
        <w:rPr>
          <w:b/>
          <w:bCs/>
          <w:sz w:val="22"/>
          <w:szCs w:val="22"/>
        </w:rPr>
        <w:t xml:space="preserve">N OF PRICE </w:t>
      </w:r>
      <w:r w:rsidR="00113820" w:rsidRPr="00843A0D">
        <w:rPr>
          <w:b/>
          <w:bCs/>
          <w:sz w:val="22"/>
          <w:szCs w:val="22"/>
        </w:rPr>
        <w:t>WILL</w:t>
      </w:r>
      <w:r w:rsidR="007368F0" w:rsidRPr="00843A0D">
        <w:rPr>
          <w:b/>
          <w:bCs/>
          <w:sz w:val="22"/>
          <w:szCs w:val="22"/>
        </w:rPr>
        <w:t xml:space="preserve"> BE INCLUDED IN</w:t>
      </w:r>
      <w:r w:rsidR="00777125" w:rsidRPr="00843A0D">
        <w:rPr>
          <w:b/>
          <w:bCs/>
          <w:sz w:val="22"/>
          <w:szCs w:val="22"/>
        </w:rPr>
        <w:t xml:space="preserve"> THE </w:t>
      </w:r>
      <w:r w:rsidR="007368F0" w:rsidRPr="00843A0D">
        <w:rPr>
          <w:b/>
          <w:bCs/>
          <w:sz w:val="22"/>
          <w:szCs w:val="22"/>
        </w:rPr>
        <w:t xml:space="preserve">TECHNICAL </w:t>
      </w:r>
      <w:r w:rsidR="00777125" w:rsidRPr="00843A0D">
        <w:rPr>
          <w:b/>
          <w:bCs/>
          <w:sz w:val="22"/>
          <w:szCs w:val="22"/>
        </w:rPr>
        <w:t xml:space="preserve">PROPOSAL; OTHERWISE THAT PROPOSAL </w:t>
      </w:r>
      <w:r w:rsidR="00113820" w:rsidRPr="00843A0D">
        <w:rPr>
          <w:b/>
          <w:bCs/>
          <w:sz w:val="22"/>
          <w:szCs w:val="22"/>
        </w:rPr>
        <w:t>WILL</w:t>
      </w:r>
      <w:r w:rsidR="00777125" w:rsidRPr="00843A0D">
        <w:rPr>
          <w:b/>
          <w:bCs/>
          <w:sz w:val="22"/>
          <w:szCs w:val="22"/>
        </w:rPr>
        <w:t xml:space="preserve"> BE REJECTED.</w:t>
      </w:r>
    </w:p>
    <w:p w14:paraId="6C7ADB4D" w14:textId="77777777" w:rsidR="00777125" w:rsidRPr="00843A0D" w:rsidRDefault="00777125" w:rsidP="00E75F69">
      <w:pPr>
        <w:numPr>
          <w:ilvl w:val="1"/>
          <w:numId w:val="2"/>
        </w:numPr>
        <w:autoSpaceDE w:val="0"/>
        <w:autoSpaceDN w:val="0"/>
        <w:adjustRightInd w:val="0"/>
        <w:spacing w:after="180"/>
        <w:ind w:left="720"/>
        <w:rPr>
          <w:bCs/>
          <w:color w:val="000000"/>
        </w:rPr>
      </w:pPr>
      <w:r w:rsidRPr="00843A0D">
        <w:rPr>
          <w:b/>
          <w:bCs/>
          <w:color w:val="000000"/>
        </w:rPr>
        <w:t xml:space="preserve">Proposal </w:t>
      </w:r>
      <w:r w:rsidR="00087E2B" w:rsidRPr="00843A0D">
        <w:rPr>
          <w:b/>
          <w:bCs/>
          <w:color w:val="000000"/>
        </w:rPr>
        <w:t xml:space="preserve">Package </w:t>
      </w:r>
      <w:r w:rsidRPr="00843A0D">
        <w:rPr>
          <w:b/>
          <w:bCs/>
          <w:color w:val="000000"/>
        </w:rPr>
        <w:t>Submittal:</w:t>
      </w:r>
      <w:r w:rsidR="002F2B86" w:rsidRPr="00843A0D">
        <w:rPr>
          <w:b/>
          <w:bCs/>
          <w:color w:val="000000"/>
        </w:rPr>
        <w:t xml:space="preserve"> </w:t>
      </w:r>
      <w:r w:rsidRPr="00843A0D">
        <w:rPr>
          <w:bCs/>
          <w:color w:val="000000"/>
        </w:rPr>
        <w:t>Proposal packages must be mailed/delivered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880"/>
        <w:gridCol w:w="3150"/>
      </w:tblGrid>
      <w:tr w:rsidR="00413915" w:rsidRPr="00843A0D" w14:paraId="42E7FF24" w14:textId="77777777" w:rsidTr="001075B2">
        <w:trPr>
          <w:trHeight w:val="288"/>
        </w:trPr>
        <w:tc>
          <w:tcPr>
            <w:tcW w:w="2970" w:type="dxa"/>
            <w:tcBorders>
              <w:top w:val="triple" w:sz="4" w:space="0" w:color="auto"/>
              <w:left w:val="triple" w:sz="4" w:space="0" w:color="auto"/>
              <w:bottom w:val="triple" w:sz="4" w:space="0" w:color="auto"/>
              <w:right w:val="triple" w:sz="4" w:space="0" w:color="auto"/>
            </w:tcBorders>
            <w:shd w:val="pct5" w:color="auto" w:fill="auto"/>
          </w:tcPr>
          <w:p w14:paraId="403C174D" w14:textId="77777777" w:rsidR="00413915" w:rsidRPr="00843A0D" w:rsidRDefault="00413915" w:rsidP="001075B2">
            <w:pPr>
              <w:autoSpaceDE w:val="0"/>
              <w:autoSpaceDN w:val="0"/>
              <w:adjustRightInd w:val="0"/>
              <w:jc w:val="center"/>
              <w:rPr>
                <w:b/>
                <w:bCs/>
                <w:color w:val="000000"/>
                <w:sz w:val="22"/>
                <w:szCs w:val="22"/>
              </w:rPr>
            </w:pPr>
          </w:p>
          <w:p w14:paraId="5C56C867" w14:textId="77777777" w:rsidR="00413915" w:rsidRPr="00843A0D" w:rsidRDefault="00413915" w:rsidP="001075B2">
            <w:pPr>
              <w:autoSpaceDE w:val="0"/>
              <w:autoSpaceDN w:val="0"/>
              <w:adjustRightInd w:val="0"/>
              <w:jc w:val="center"/>
              <w:rPr>
                <w:b/>
                <w:bCs/>
                <w:color w:val="000000"/>
                <w:sz w:val="22"/>
                <w:szCs w:val="22"/>
              </w:rPr>
            </w:pPr>
            <w:r w:rsidRPr="00843A0D">
              <w:rPr>
                <w:b/>
                <w:bCs/>
                <w:color w:val="000000"/>
                <w:sz w:val="22"/>
                <w:szCs w:val="22"/>
              </w:rPr>
              <w:t>Regular Mail Delivery</w:t>
            </w:r>
          </w:p>
          <w:p w14:paraId="0852F2AF" w14:textId="77777777" w:rsidR="00413915" w:rsidRPr="00843A0D" w:rsidRDefault="00413915" w:rsidP="001075B2">
            <w:pPr>
              <w:autoSpaceDE w:val="0"/>
              <w:autoSpaceDN w:val="0"/>
              <w:adjustRightInd w:val="0"/>
              <w:jc w:val="center"/>
              <w:rPr>
                <w:bCs/>
                <w:color w:val="000000"/>
                <w:sz w:val="22"/>
                <w:szCs w:val="22"/>
              </w:rPr>
            </w:pPr>
          </w:p>
        </w:tc>
        <w:tc>
          <w:tcPr>
            <w:tcW w:w="2880" w:type="dxa"/>
            <w:tcBorders>
              <w:top w:val="triple" w:sz="4" w:space="0" w:color="auto"/>
              <w:left w:val="triple" w:sz="4" w:space="0" w:color="auto"/>
              <w:bottom w:val="triple" w:sz="4" w:space="0" w:color="auto"/>
              <w:right w:val="triple" w:sz="4" w:space="0" w:color="auto"/>
            </w:tcBorders>
            <w:shd w:val="pct5" w:color="auto" w:fill="auto"/>
          </w:tcPr>
          <w:p w14:paraId="7134E030" w14:textId="77777777" w:rsidR="00413915" w:rsidRPr="00843A0D" w:rsidRDefault="00413915" w:rsidP="001075B2">
            <w:pPr>
              <w:autoSpaceDE w:val="0"/>
              <w:autoSpaceDN w:val="0"/>
              <w:adjustRightInd w:val="0"/>
              <w:jc w:val="center"/>
              <w:rPr>
                <w:b/>
                <w:bCs/>
                <w:color w:val="000000"/>
                <w:sz w:val="22"/>
                <w:szCs w:val="22"/>
              </w:rPr>
            </w:pPr>
          </w:p>
          <w:p w14:paraId="14898F9F" w14:textId="77777777" w:rsidR="00413915" w:rsidRPr="00843A0D" w:rsidRDefault="00413915" w:rsidP="001075B2">
            <w:pPr>
              <w:autoSpaceDE w:val="0"/>
              <w:autoSpaceDN w:val="0"/>
              <w:adjustRightInd w:val="0"/>
              <w:jc w:val="center"/>
              <w:rPr>
                <w:b/>
                <w:bCs/>
                <w:color w:val="000000"/>
                <w:sz w:val="22"/>
                <w:szCs w:val="22"/>
              </w:rPr>
            </w:pPr>
            <w:r w:rsidRPr="00843A0D">
              <w:rPr>
                <w:b/>
                <w:bCs/>
                <w:color w:val="000000"/>
                <w:sz w:val="22"/>
                <w:szCs w:val="22"/>
              </w:rPr>
              <w:t>Hand Carried Delivery</w:t>
            </w:r>
          </w:p>
          <w:p w14:paraId="7C5775BD" w14:textId="77777777" w:rsidR="00413915" w:rsidRPr="00843A0D" w:rsidRDefault="00413915" w:rsidP="001075B2">
            <w:pPr>
              <w:autoSpaceDE w:val="0"/>
              <w:autoSpaceDN w:val="0"/>
              <w:adjustRightInd w:val="0"/>
              <w:jc w:val="center"/>
              <w:rPr>
                <w:bCs/>
                <w:color w:val="000000"/>
                <w:sz w:val="22"/>
                <w:szCs w:val="22"/>
              </w:rPr>
            </w:pPr>
          </w:p>
        </w:tc>
        <w:tc>
          <w:tcPr>
            <w:tcW w:w="3150" w:type="dxa"/>
            <w:tcBorders>
              <w:top w:val="triple" w:sz="4" w:space="0" w:color="auto"/>
              <w:left w:val="triple" w:sz="4" w:space="0" w:color="auto"/>
              <w:bottom w:val="triple" w:sz="4" w:space="0" w:color="auto"/>
              <w:right w:val="triple" w:sz="4" w:space="0" w:color="auto"/>
            </w:tcBorders>
            <w:shd w:val="pct5" w:color="auto" w:fill="auto"/>
          </w:tcPr>
          <w:p w14:paraId="424CCF97" w14:textId="77777777" w:rsidR="00413915" w:rsidRPr="00843A0D" w:rsidRDefault="00413915" w:rsidP="001075B2">
            <w:pPr>
              <w:autoSpaceDE w:val="0"/>
              <w:autoSpaceDN w:val="0"/>
              <w:adjustRightInd w:val="0"/>
              <w:jc w:val="center"/>
              <w:rPr>
                <w:b/>
                <w:bCs/>
                <w:color w:val="000000"/>
                <w:sz w:val="22"/>
                <w:szCs w:val="22"/>
              </w:rPr>
            </w:pPr>
          </w:p>
          <w:p w14:paraId="17C4BE7B" w14:textId="77777777" w:rsidR="00413915" w:rsidRPr="00843A0D" w:rsidRDefault="00413915" w:rsidP="001075B2">
            <w:pPr>
              <w:autoSpaceDE w:val="0"/>
              <w:autoSpaceDN w:val="0"/>
              <w:adjustRightInd w:val="0"/>
              <w:jc w:val="center"/>
              <w:rPr>
                <w:b/>
                <w:bCs/>
                <w:color w:val="000000"/>
                <w:sz w:val="22"/>
                <w:szCs w:val="22"/>
              </w:rPr>
            </w:pPr>
            <w:r w:rsidRPr="00843A0D">
              <w:rPr>
                <w:b/>
                <w:bCs/>
                <w:color w:val="000000"/>
                <w:sz w:val="22"/>
                <w:szCs w:val="22"/>
              </w:rPr>
              <w:t>Federal Express/UPS Delivery</w:t>
            </w:r>
          </w:p>
          <w:p w14:paraId="71CC3A5D" w14:textId="77777777" w:rsidR="00413915" w:rsidRPr="00843A0D" w:rsidRDefault="00413915" w:rsidP="001075B2">
            <w:pPr>
              <w:autoSpaceDE w:val="0"/>
              <w:autoSpaceDN w:val="0"/>
              <w:adjustRightInd w:val="0"/>
              <w:jc w:val="center"/>
              <w:rPr>
                <w:bCs/>
                <w:color w:val="000000"/>
                <w:sz w:val="22"/>
                <w:szCs w:val="22"/>
              </w:rPr>
            </w:pPr>
          </w:p>
        </w:tc>
      </w:tr>
      <w:tr w:rsidR="00413915" w:rsidRPr="00843A0D" w14:paraId="6323D8D9" w14:textId="77777777" w:rsidTr="00777125">
        <w:trPr>
          <w:trHeight w:val="1194"/>
        </w:trPr>
        <w:tc>
          <w:tcPr>
            <w:tcW w:w="2970" w:type="dxa"/>
            <w:tcBorders>
              <w:top w:val="triple" w:sz="4" w:space="0" w:color="auto"/>
              <w:left w:val="single" w:sz="4" w:space="0" w:color="auto"/>
              <w:bottom w:val="single" w:sz="4" w:space="0" w:color="auto"/>
              <w:right w:val="single" w:sz="4" w:space="0" w:color="auto"/>
            </w:tcBorders>
          </w:tcPr>
          <w:p w14:paraId="5933DD92" w14:textId="77777777" w:rsidR="00413915" w:rsidRPr="00843A0D" w:rsidRDefault="00413915" w:rsidP="00BD7032">
            <w:pPr>
              <w:autoSpaceDE w:val="0"/>
              <w:autoSpaceDN w:val="0"/>
              <w:adjustRightInd w:val="0"/>
              <w:rPr>
                <w:bCs/>
                <w:color w:val="000000"/>
                <w:sz w:val="22"/>
                <w:szCs w:val="22"/>
              </w:rPr>
            </w:pPr>
            <w:r w:rsidRPr="00843A0D">
              <w:rPr>
                <w:bCs/>
                <w:color w:val="000000"/>
                <w:sz w:val="22"/>
                <w:szCs w:val="22"/>
              </w:rPr>
              <w:t>Address to:</w:t>
            </w:r>
          </w:p>
          <w:p w14:paraId="35C80D8B" w14:textId="77777777" w:rsidR="00413915" w:rsidRPr="00843A0D" w:rsidRDefault="002F2B86" w:rsidP="00BD7032">
            <w:pPr>
              <w:autoSpaceDE w:val="0"/>
              <w:autoSpaceDN w:val="0"/>
              <w:adjustRightInd w:val="0"/>
              <w:rPr>
                <w:b/>
                <w:bCs/>
                <w:color w:val="000000"/>
                <w:sz w:val="22"/>
                <w:szCs w:val="22"/>
                <w:u w:val="single"/>
              </w:rPr>
            </w:pPr>
            <w:r w:rsidRPr="00843A0D">
              <w:rPr>
                <w:sz w:val="22"/>
                <w:szCs w:val="22"/>
              </w:rPr>
              <w:fldChar w:fldCharType="begin">
                <w:ffData>
                  <w:name w:val="Text39"/>
                  <w:enabled/>
                  <w:calcOnExit w:val="0"/>
                  <w:textInput/>
                </w:ffData>
              </w:fldChar>
            </w:r>
            <w:r w:rsidRPr="00843A0D">
              <w:rPr>
                <w:sz w:val="22"/>
                <w:szCs w:val="22"/>
              </w:rPr>
              <w:instrText xml:space="preserve"> FORMTEXT </w:instrText>
            </w:r>
            <w:r w:rsidRPr="00843A0D">
              <w:rPr>
                <w:sz w:val="22"/>
                <w:szCs w:val="22"/>
              </w:rPr>
            </w:r>
            <w:r w:rsidRPr="00843A0D">
              <w:rPr>
                <w:sz w:val="22"/>
                <w:szCs w:val="22"/>
              </w:rPr>
              <w:fldChar w:fldCharType="separate"/>
            </w:r>
            <w:r w:rsidRPr="00843A0D">
              <w:rPr>
                <w:noProof/>
                <w:sz w:val="22"/>
                <w:szCs w:val="22"/>
              </w:rPr>
              <w:t> </w:t>
            </w:r>
            <w:r w:rsidRPr="00843A0D">
              <w:rPr>
                <w:noProof/>
                <w:sz w:val="22"/>
                <w:szCs w:val="22"/>
              </w:rPr>
              <w:t> </w:t>
            </w:r>
            <w:r w:rsidRPr="00843A0D">
              <w:rPr>
                <w:noProof/>
                <w:sz w:val="22"/>
                <w:szCs w:val="22"/>
              </w:rPr>
              <w:t> </w:t>
            </w:r>
            <w:r w:rsidRPr="00843A0D">
              <w:rPr>
                <w:noProof/>
                <w:sz w:val="22"/>
                <w:szCs w:val="22"/>
              </w:rPr>
              <w:t> </w:t>
            </w:r>
            <w:r w:rsidRPr="00843A0D">
              <w:rPr>
                <w:noProof/>
                <w:sz w:val="22"/>
                <w:szCs w:val="22"/>
              </w:rPr>
              <w:t> </w:t>
            </w:r>
            <w:r w:rsidRPr="00843A0D">
              <w:rPr>
                <w:sz w:val="22"/>
                <w:szCs w:val="22"/>
              </w:rPr>
              <w:fldChar w:fldCharType="end"/>
            </w:r>
          </w:p>
        </w:tc>
        <w:tc>
          <w:tcPr>
            <w:tcW w:w="2880" w:type="dxa"/>
            <w:tcBorders>
              <w:top w:val="triple" w:sz="4" w:space="0" w:color="auto"/>
              <w:left w:val="single" w:sz="4" w:space="0" w:color="auto"/>
              <w:bottom w:val="single" w:sz="4" w:space="0" w:color="auto"/>
              <w:right w:val="single" w:sz="4" w:space="0" w:color="auto"/>
            </w:tcBorders>
          </w:tcPr>
          <w:p w14:paraId="56BC6FBA" w14:textId="77777777" w:rsidR="00413915" w:rsidRPr="00843A0D" w:rsidRDefault="00413915" w:rsidP="00BD7032">
            <w:pPr>
              <w:autoSpaceDE w:val="0"/>
              <w:autoSpaceDN w:val="0"/>
              <w:adjustRightInd w:val="0"/>
              <w:rPr>
                <w:bCs/>
                <w:color w:val="000000"/>
                <w:sz w:val="22"/>
                <w:szCs w:val="22"/>
              </w:rPr>
            </w:pPr>
            <w:r w:rsidRPr="00843A0D">
              <w:rPr>
                <w:bCs/>
                <w:color w:val="000000"/>
                <w:sz w:val="22"/>
                <w:szCs w:val="22"/>
              </w:rPr>
              <w:t>Address to:</w:t>
            </w:r>
          </w:p>
          <w:p w14:paraId="1617116F" w14:textId="77777777" w:rsidR="00413915" w:rsidRPr="00843A0D" w:rsidRDefault="00413915" w:rsidP="00BD7032">
            <w:pPr>
              <w:rPr>
                <w:sz w:val="22"/>
                <w:szCs w:val="22"/>
              </w:rPr>
            </w:pPr>
            <w:r w:rsidRPr="00843A0D">
              <w:rPr>
                <w:sz w:val="22"/>
                <w:szCs w:val="22"/>
              </w:rPr>
              <w:fldChar w:fldCharType="begin">
                <w:ffData>
                  <w:name w:val="Text39"/>
                  <w:enabled/>
                  <w:calcOnExit w:val="0"/>
                  <w:textInput/>
                </w:ffData>
              </w:fldChar>
            </w:r>
            <w:r w:rsidRPr="00843A0D">
              <w:rPr>
                <w:sz w:val="22"/>
                <w:szCs w:val="22"/>
              </w:rPr>
              <w:instrText xml:space="preserve"> FORMTEXT </w:instrText>
            </w:r>
            <w:r w:rsidRPr="00843A0D">
              <w:rPr>
                <w:sz w:val="22"/>
                <w:szCs w:val="22"/>
              </w:rPr>
            </w:r>
            <w:r w:rsidRPr="00843A0D">
              <w:rPr>
                <w:sz w:val="22"/>
                <w:szCs w:val="22"/>
              </w:rPr>
              <w:fldChar w:fldCharType="separate"/>
            </w:r>
            <w:r w:rsidR="002C077E" w:rsidRPr="00843A0D">
              <w:rPr>
                <w:noProof/>
                <w:sz w:val="22"/>
                <w:szCs w:val="22"/>
              </w:rPr>
              <w:t> </w:t>
            </w:r>
            <w:r w:rsidR="002C077E" w:rsidRPr="00843A0D">
              <w:rPr>
                <w:noProof/>
                <w:sz w:val="22"/>
                <w:szCs w:val="22"/>
              </w:rPr>
              <w:t> </w:t>
            </w:r>
            <w:r w:rsidR="002C077E" w:rsidRPr="00843A0D">
              <w:rPr>
                <w:noProof/>
                <w:sz w:val="22"/>
                <w:szCs w:val="22"/>
              </w:rPr>
              <w:t> </w:t>
            </w:r>
            <w:r w:rsidR="002C077E" w:rsidRPr="00843A0D">
              <w:rPr>
                <w:noProof/>
                <w:sz w:val="22"/>
                <w:szCs w:val="22"/>
              </w:rPr>
              <w:t> </w:t>
            </w:r>
            <w:r w:rsidR="002C077E" w:rsidRPr="00843A0D">
              <w:rPr>
                <w:noProof/>
                <w:sz w:val="22"/>
                <w:szCs w:val="22"/>
              </w:rPr>
              <w:t> </w:t>
            </w:r>
            <w:r w:rsidRPr="00843A0D">
              <w:rPr>
                <w:sz w:val="22"/>
                <w:szCs w:val="22"/>
              </w:rPr>
              <w:fldChar w:fldCharType="end"/>
            </w:r>
          </w:p>
          <w:p w14:paraId="0E048128" w14:textId="77777777" w:rsidR="00413915" w:rsidRPr="00843A0D" w:rsidRDefault="00413915" w:rsidP="00BD7032">
            <w:pPr>
              <w:autoSpaceDE w:val="0"/>
              <w:autoSpaceDN w:val="0"/>
              <w:adjustRightInd w:val="0"/>
              <w:rPr>
                <w:sz w:val="22"/>
                <w:szCs w:val="22"/>
              </w:rPr>
            </w:pPr>
          </w:p>
          <w:p w14:paraId="5DDB86FD" w14:textId="77777777" w:rsidR="00413915" w:rsidRPr="00843A0D" w:rsidRDefault="00413915" w:rsidP="00BD7032">
            <w:pPr>
              <w:autoSpaceDE w:val="0"/>
              <w:autoSpaceDN w:val="0"/>
              <w:adjustRightInd w:val="0"/>
              <w:rPr>
                <w:b/>
                <w:bCs/>
                <w:color w:val="000000"/>
                <w:sz w:val="22"/>
                <w:szCs w:val="22"/>
                <w:u w:val="single"/>
              </w:rPr>
            </w:pPr>
          </w:p>
        </w:tc>
        <w:tc>
          <w:tcPr>
            <w:tcW w:w="3150" w:type="dxa"/>
            <w:tcBorders>
              <w:top w:val="triple" w:sz="4" w:space="0" w:color="auto"/>
              <w:left w:val="single" w:sz="4" w:space="0" w:color="auto"/>
              <w:bottom w:val="single" w:sz="4" w:space="0" w:color="auto"/>
              <w:right w:val="single" w:sz="4" w:space="0" w:color="auto"/>
            </w:tcBorders>
          </w:tcPr>
          <w:p w14:paraId="49D67F3C" w14:textId="77777777" w:rsidR="00413915" w:rsidRPr="00843A0D" w:rsidRDefault="00413915" w:rsidP="00BD7032">
            <w:pPr>
              <w:autoSpaceDE w:val="0"/>
              <w:autoSpaceDN w:val="0"/>
              <w:adjustRightInd w:val="0"/>
              <w:rPr>
                <w:bCs/>
                <w:color w:val="000000"/>
                <w:sz w:val="22"/>
                <w:szCs w:val="22"/>
              </w:rPr>
            </w:pPr>
            <w:r w:rsidRPr="00843A0D">
              <w:rPr>
                <w:bCs/>
                <w:color w:val="000000"/>
                <w:sz w:val="22"/>
                <w:szCs w:val="22"/>
              </w:rPr>
              <w:t>Address to:</w:t>
            </w:r>
          </w:p>
          <w:p w14:paraId="44DC0D25" w14:textId="77777777" w:rsidR="00413915" w:rsidRPr="00843A0D" w:rsidRDefault="00413915" w:rsidP="00BD7032">
            <w:pPr>
              <w:autoSpaceDE w:val="0"/>
              <w:autoSpaceDN w:val="0"/>
              <w:adjustRightInd w:val="0"/>
              <w:rPr>
                <w:bCs/>
                <w:color w:val="000000"/>
                <w:sz w:val="22"/>
                <w:szCs w:val="22"/>
              </w:rPr>
            </w:pPr>
            <w:r w:rsidRPr="00843A0D">
              <w:rPr>
                <w:bCs/>
                <w:color w:val="000000"/>
                <w:sz w:val="22"/>
                <w:szCs w:val="22"/>
              </w:rPr>
              <w:fldChar w:fldCharType="begin">
                <w:ffData>
                  <w:name w:val="Text40"/>
                  <w:enabled/>
                  <w:calcOnExit w:val="0"/>
                  <w:textInput/>
                </w:ffData>
              </w:fldChar>
            </w:r>
            <w:bookmarkStart w:id="2" w:name="Text40"/>
            <w:r w:rsidRPr="00843A0D">
              <w:rPr>
                <w:bCs/>
                <w:color w:val="000000"/>
                <w:sz w:val="22"/>
                <w:szCs w:val="22"/>
              </w:rPr>
              <w:instrText xml:space="preserve"> FORMTEXT </w:instrText>
            </w:r>
            <w:r w:rsidRPr="00843A0D">
              <w:rPr>
                <w:bCs/>
                <w:color w:val="000000"/>
                <w:sz w:val="22"/>
                <w:szCs w:val="22"/>
              </w:rPr>
            </w:r>
            <w:r w:rsidRPr="00843A0D">
              <w:rPr>
                <w:bCs/>
                <w:color w:val="000000"/>
                <w:sz w:val="22"/>
                <w:szCs w:val="22"/>
              </w:rPr>
              <w:fldChar w:fldCharType="separate"/>
            </w:r>
            <w:r w:rsidR="002C077E" w:rsidRPr="00843A0D">
              <w:rPr>
                <w:bCs/>
                <w:noProof/>
                <w:color w:val="000000"/>
                <w:sz w:val="22"/>
                <w:szCs w:val="22"/>
              </w:rPr>
              <w:t> </w:t>
            </w:r>
            <w:r w:rsidR="002C077E" w:rsidRPr="00843A0D">
              <w:rPr>
                <w:bCs/>
                <w:noProof/>
                <w:color w:val="000000"/>
                <w:sz w:val="22"/>
                <w:szCs w:val="22"/>
              </w:rPr>
              <w:t> </w:t>
            </w:r>
            <w:r w:rsidR="002C077E" w:rsidRPr="00843A0D">
              <w:rPr>
                <w:bCs/>
                <w:noProof/>
                <w:color w:val="000000"/>
                <w:sz w:val="22"/>
                <w:szCs w:val="22"/>
              </w:rPr>
              <w:t> </w:t>
            </w:r>
            <w:r w:rsidR="002C077E" w:rsidRPr="00843A0D">
              <w:rPr>
                <w:bCs/>
                <w:noProof/>
                <w:color w:val="000000"/>
                <w:sz w:val="22"/>
                <w:szCs w:val="22"/>
              </w:rPr>
              <w:t> </w:t>
            </w:r>
            <w:r w:rsidR="002C077E" w:rsidRPr="00843A0D">
              <w:rPr>
                <w:bCs/>
                <w:noProof/>
                <w:color w:val="000000"/>
                <w:sz w:val="22"/>
                <w:szCs w:val="22"/>
              </w:rPr>
              <w:t> </w:t>
            </w:r>
            <w:r w:rsidRPr="00843A0D">
              <w:rPr>
                <w:sz w:val="22"/>
                <w:szCs w:val="22"/>
              </w:rPr>
              <w:fldChar w:fldCharType="end"/>
            </w:r>
            <w:bookmarkEnd w:id="2"/>
          </w:p>
          <w:p w14:paraId="48F110F1" w14:textId="77777777" w:rsidR="00413915" w:rsidRPr="00843A0D" w:rsidRDefault="00413915" w:rsidP="00BD7032">
            <w:pPr>
              <w:autoSpaceDE w:val="0"/>
              <w:autoSpaceDN w:val="0"/>
              <w:adjustRightInd w:val="0"/>
              <w:rPr>
                <w:b/>
                <w:bCs/>
                <w:color w:val="000000"/>
                <w:sz w:val="22"/>
                <w:szCs w:val="22"/>
                <w:u w:val="single"/>
              </w:rPr>
            </w:pPr>
          </w:p>
        </w:tc>
      </w:tr>
    </w:tbl>
    <w:p w14:paraId="2CD34EEA" w14:textId="77777777" w:rsidR="0004118D" w:rsidRPr="00843A0D" w:rsidRDefault="0004118D" w:rsidP="00A76D35">
      <w:pPr>
        <w:pStyle w:val="BodyText"/>
        <w:spacing w:after="120"/>
        <w:ind w:left="0" w:right="173"/>
        <w:rPr>
          <w:rFonts w:eastAsia="Arial"/>
          <w:b/>
          <w:color w:val="18161D"/>
          <w:sz w:val="24"/>
          <w:szCs w:val="24"/>
        </w:rPr>
      </w:pPr>
    </w:p>
    <w:p w14:paraId="41873FF3" w14:textId="77777777" w:rsidR="00F6037F" w:rsidRPr="00843A0D" w:rsidRDefault="00F6037F" w:rsidP="00F44C21">
      <w:pPr>
        <w:pStyle w:val="BodyText"/>
        <w:numPr>
          <w:ilvl w:val="0"/>
          <w:numId w:val="17"/>
        </w:numPr>
        <w:spacing w:after="120"/>
        <w:ind w:right="173"/>
        <w:rPr>
          <w:rFonts w:eastAsia="Arial"/>
          <w:b/>
          <w:color w:val="18161D"/>
          <w:sz w:val="24"/>
          <w:szCs w:val="24"/>
        </w:rPr>
      </w:pPr>
      <w:r w:rsidRPr="00843A0D">
        <w:rPr>
          <w:rFonts w:eastAsia="Arial"/>
          <w:b/>
          <w:color w:val="18161D"/>
          <w:sz w:val="24"/>
          <w:szCs w:val="24"/>
        </w:rPr>
        <w:t>TERMS &amp; CONDITIONS / GENERAL INFORMATION</w:t>
      </w:r>
    </w:p>
    <w:p w14:paraId="7CAD180D" w14:textId="77777777" w:rsidR="000F5571" w:rsidRPr="00843A0D" w:rsidRDefault="000F5571" w:rsidP="00F44C21">
      <w:pPr>
        <w:pStyle w:val="ListParagraph"/>
        <w:numPr>
          <w:ilvl w:val="0"/>
          <w:numId w:val="13"/>
        </w:numPr>
        <w:spacing w:after="120"/>
      </w:pPr>
      <w:r w:rsidRPr="00843A0D">
        <w:t xml:space="preserve">The contract type used for this project </w:t>
      </w:r>
      <w:r w:rsidR="00113820" w:rsidRPr="00843A0D">
        <w:t>will</w:t>
      </w:r>
      <w:r w:rsidRPr="00843A0D">
        <w:t xml:space="preserve"> be a </w:t>
      </w:r>
      <w:bookmarkStart w:id="3" w:name="Text47"/>
      <w:r w:rsidRPr="00843A0D">
        <w:t xml:space="preserve">stand-alone project contract, and </w:t>
      </w:r>
      <w:bookmarkEnd w:id="3"/>
      <w:r w:rsidRPr="00843A0D">
        <w:t xml:space="preserve">the method of payment </w:t>
      </w:r>
      <w:r w:rsidR="00113820" w:rsidRPr="00843A0D">
        <w:t>will</w:t>
      </w:r>
      <w:r w:rsidRPr="00843A0D">
        <w:t xml:space="preserve"> be adjustable burdened hourly rate.</w:t>
      </w:r>
    </w:p>
    <w:p w14:paraId="1780B591" w14:textId="77777777" w:rsidR="000F5571" w:rsidRPr="00843A0D" w:rsidRDefault="000F5571" w:rsidP="00F44C21">
      <w:pPr>
        <w:pStyle w:val="ListParagraph"/>
        <w:numPr>
          <w:ilvl w:val="0"/>
          <w:numId w:val="13"/>
        </w:numPr>
        <w:spacing w:after="120"/>
      </w:pPr>
      <w:r w:rsidRPr="00843A0D">
        <w:t xml:space="preserve">The initial contract term </w:t>
      </w:r>
      <w:r w:rsidR="00113820" w:rsidRPr="00843A0D">
        <w:t>will</w:t>
      </w:r>
      <w:r w:rsidRPr="00843A0D">
        <w:t xml:space="preserve"> be for </w:t>
      </w:r>
      <w:r w:rsidRPr="00843A0D">
        <w:rPr>
          <w:color w:val="000000"/>
        </w:rPr>
        <w:fldChar w:fldCharType="begin">
          <w:ffData>
            <w:name w:val="Text31"/>
            <w:enabled/>
            <w:calcOnExit w:val="0"/>
            <w:textInput/>
          </w:ffData>
        </w:fldChar>
      </w:r>
      <w:r w:rsidRPr="00843A0D">
        <w:rPr>
          <w:color w:val="000000"/>
        </w:rPr>
        <w:instrText xml:space="preserve"> FORMTEXT </w:instrText>
      </w:r>
      <w:r w:rsidRPr="00843A0D">
        <w:rPr>
          <w:color w:val="000000"/>
        </w:rPr>
      </w:r>
      <w:r w:rsidRPr="00843A0D">
        <w:rPr>
          <w:color w:val="000000"/>
        </w:rPr>
        <w:fldChar w:fldCharType="separate"/>
      </w:r>
      <w:r w:rsidRPr="00843A0D">
        <w:rPr>
          <w:color w:val="000000"/>
        </w:rPr>
        <w:t> </w:t>
      </w:r>
      <w:r w:rsidRPr="00843A0D">
        <w:rPr>
          <w:color w:val="000000"/>
        </w:rPr>
        <w:t> </w:t>
      </w:r>
      <w:r w:rsidRPr="00843A0D">
        <w:rPr>
          <w:color w:val="000000"/>
        </w:rPr>
        <w:t> </w:t>
      </w:r>
      <w:r w:rsidRPr="00843A0D">
        <w:rPr>
          <w:color w:val="000000"/>
        </w:rPr>
        <w:t> </w:t>
      </w:r>
      <w:r w:rsidRPr="00843A0D">
        <w:rPr>
          <w:color w:val="000000"/>
        </w:rPr>
        <w:t> </w:t>
      </w:r>
      <w:r w:rsidRPr="00843A0D">
        <w:rPr>
          <w:color w:val="000000"/>
        </w:rPr>
        <w:fldChar w:fldCharType="end"/>
      </w:r>
      <w:r w:rsidRPr="00843A0D">
        <w:rPr>
          <w:color w:val="000000"/>
        </w:rPr>
        <w:t xml:space="preserve"> years</w:t>
      </w:r>
      <w:r w:rsidRPr="00843A0D">
        <w:t>, commencing upon execution of the contract documentation. The Municipality reserves the right to modify the initial contract term at its discretion, as well as to award additional phases of the Project.</w:t>
      </w:r>
    </w:p>
    <w:p w14:paraId="1AF0564E" w14:textId="77777777" w:rsidR="00FA2D4D" w:rsidRPr="00843A0D" w:rsidRDefault="00FA2D4D" w:rsidP="00F44C21">
      <w:pPr>
        <w:numPr>
          <w:ilvl w:val="0"/>
          <w:numId w:val="13"/>
        </w:numPr>
        <w:autoSpaceDE w:val="0"/>
        <w:autoSpaceDN w:val="0"/>
        <w:adjustRightInd w:val="0"/>
        <w:spacing w:after="240"/>
        <w:rPr>
          <w:color w:val="000000"/>
        </w:rPr>
      </w:pPr>
      <w:r w:rsidRPr="00843A0D">
        <w:rPr>
          <w:color w:val="000000"/>
        </w:rPr>
        <w:t>This RFP does not commit the Municipality to pay costs incurred in preparing and submitting your proposal.</w:t>
      </w:r>
    </w:p>
    <w:p w14:paraId="112BA0EA" w14:textId="77777777" w:rsidR="00DC2CB2" w:rsidRPr="00843A0D" w:rsidRDefault="00DC2CB2" w:rsidP="003A104A">
      <w:pPr>
        <w:pStyle w:val="BodyText"/>
        <w:numPr>
          <w:ilvl w:val="0"/>
          <w:numId w:val="17"/>
        </w:numPr>
        <w:spacing w:after="90"/>
        <w:ind w:right="173"/>
        <w:rPr>
          <w:rFonts w:eastAsia="Arial"/>
          <w:b/>
          <w:color w:val="18161D"/>
          <w:sz w:val="24"/>
          <w:szCs w:val="24"/>
        </w:rPr>
      </w:pPr>
      <w:r w:rsidRPr="00843A0D">
        <w:rPr>
          <w:rFonts w:eastAsia="Arial"/>
          <w:b/>
          <w:color w:val="18161D"/>
          <w:sz w:val="24"/>
          <w:szCs w:val="24"/>
        </w:rPr>
        <w:t>PROPOSAL PRICING</w:t>
      </w:r>
    </w:p>
    <w:p w14:paraId="51C8FBC9" w14:textId="77777777" w:rsidR="0026612F" w:rsidRPr="00843A0D" w:rsidRDefault="001E1EF7" w:rsidP="00247B20">
      <w:pPr>
        <w:tabs>
          <w:tab w:val="left" w:pos="1080"/>
        </w:tabs>
        <w:autoSpaceDE w:val="0"/>
        <w:autoSpaceDN w:val="0"/>
        <w:adjustRightInd w:val="0"/>
        <w:ind w:left="360"/>
        <w:rPr>
          <w:color w:val="000000"/>
        </w:rPr>
      </w:pPr>
      <w:r w:rsidRPr="00843A0D">
        <w:rPr>
          <w:color w:val="000000"/>
        </w:rPr>
        <w:t>P</w:t>
      </w:r>
      <w:r w:rsidR="00CC1F89" w:rsidRPr="00843A0D">
        <w:rPr>
          <w:color w:val="000000"/>
        </w:rPr>
        <w:t>rice proposal</w:t>
      </w:r>
      <w:r w:rsidR="0026612F" w:rsidRPr="00843A0D">
        <w:rPr>
          <w:color w:val="000000"/>
        </w:rPr>
        <w:t xml:space="preserve"> and</w:t>
      </w:r>
      <w:r w:rsidR="007B1588" w:rsidRPr="00843A0D">
        <w:rPr>
          <w:color w:val="000000"/>
        </w:rPr>
        <w:t xml:space="preserve"> </w:t>
      </w:r>
      <w:r w:rsidR="00254118" w:rsidRPr="00843A0D">
        <w:rPr>
          <w:color w:val="000000"/>
        </w:rPr>
        <w:t>s</w:t>
      </w:r>
      <w:r w:rsidR="009F0403" w:rsidRPr="00843A0D">
        <w:rPr>
          <w:color w:val="000000"/>
        </w:rPr>
        <w:t xml:space="preserve">upporting </w:t>
      </w:r>
      <w:r w:rsidR="00254118" w:rsidRPr="00843A0D">
        <w:rPr>
          <w:color w:val="000000"/>
        </w:rPr>
        <w:t>d</w:t>
      </w:r>
      <w:r w:rsidR="009F0403" w:rsidRPr="00843A0D">
        <w:rPr>
          <w:color w:val="000000"/>
        </w:rPr>
        <w:t xml:space="preserve">ata </w:t>
      </w:r>
      <w:r w:rsidR="00B35368" w:rsidRPr="00843A0D">
        <w:rPr>
          <w:color w:val="000000"/>
        </w:rPr>
        <w:t>must be</w:t>
      </w:r>
      <w:r w:rsidR="00BB3066" w:rsidRPr="00843A0D">
        <w:rPr>
          <w:color w:val="000000"/>
        </w:rPr>
        <w:t xml:space="preserve"> submitted </w:t>
      </w:r>
      <w:r w:rsidR="00B35368" w:rsidRPr="00843A0D">
        <w:rPr>
          <w:color w:val="000000"/>
        </w:rPr>
        <w:t xml:space="preserve">on </w:t>
      </w:r>
      <w:r w:rsidR="00D85A60" w:rsidRPr="00843A0D">
        <w:rPr>
          <w:color w:val="000000"/>
        </w:rPr>
        <w:t xml:space="preserve">the </w:t>
      </w:r>
      <w:r w:rsidRPr="00843A0D">
        <w:rPr>
          <w:color w:val="000000"/>
        </w:rPr>
        <w:t xml:space="preserve">standard </w:t>
      </w:r>
      <w:r w:rsidR="00B35368" w:rsidRPr="00843A0D">
        <w:rPr>
          <w:color w:val="000000"/>
        </w:rPr>
        <w:t>Cost Proposal Form</w:t>
      </w:r>
      <w:r w:rsidR="00D936AA" w:rsidRPr="00843A0D">
        <w:rPr>
          <w:color w:val="000000"/>
        </w:rPr>
        <w:t xml:space="preserve"> (Appendix A)</w:t>
      </w:r>
      <w:r w:rsidR="0026612F" w:rsidRPr="00843A0D">
        <w:rPr>
          <w:color w:val="000000"/>
        </w:rPr>
        <w:t xml:space="preserve">, which </w:t>
      </w:r>
      <w:r w:rsidR="00113820" w:rsidRPr="00843A0D">
        <w:rPr>
          <w:color w:val="000000"/>
        </w:rPr>
        <w:t>is available on</w:t>
      </w:r>
      <w:r w:rsidR="0026612F" w:rsidRPr="00843A0D">
        <w:rPr>
          <w:color w:val="000000"/>
        </w:rPr>
        <w:t xml:space="preserve"> the </w:t>
      </w:r>
      <w:proofErr w:type="spellStart"/>
      <w:r w:rsidR="0026612F" w:rsidRPr="00843A0D">
        <w:rPr>
          <w:color w:val="000000"/>
        </w:rPr>
        <w:t>MaineDOT’s</w:t>
      </w:r>
      <w:proofErr w:type="spellEnd"/>
      <w:r w:rsidR="0026612F" w:rsidRPr="00843A0D">
        <w:rPr>
          <w:color w:val="000000"/>
        </w:rPr>
        <w:t xml:space="preserve"> Local Project Administration website under </w:t>
      </w:r>
      <w:r w:rsidR="00254118" w:rsidRPr="00843A0D">
        <w:rPr>
          <w:color w:val="000000"/>
        </w:rPr>
        <w:t xml:space="preserve">the heading </w:t>
      </w:r>
      <w:r w:rsidR="00126FA8" w:rsidRPr="00843A0D">
        <w:rPr>
          <w:color w:val="000000"/>
        </w:rPr>
        <w:t>labeled</w:t>
      </w:r>
      <w:r w:rsidR="00113820" w:rsidRPr="00843A0D">
        <w:rPr>
          <w:color w:val="000000"/>
        </w:rPr>
        <w:t xml:space="preserve"> </w:t>
      </w:r>
      <w:r w:rsidR="0026612F" w:rsidRPr="00843A0D">
        <w:rPr>
          <w:i/>
          <w:color w:val="000000"/>
        </w:rPr>
        <w:t>Consultant</w:t>
      </w:r>
      <w:r w:rsidR="00254118" w:rsidRPr="00843A0D">
        <w:rPr>
          <w:i/>
          <w:color w:val="000000"/>
        </w:rPr>
        <w:t>s</w:t>
      </w:r>
      <w:r w:rsidR="00254118" w:rsidRPr="00843A0D">
        <w:rPr>
          <w:color w:val="000000"/>
        </w:rPr>
        <w:t>:</w:t>
      </w:r>
      <w:r w:rsidR="0026612F" w:rsidRPr="00843A0D">
        <w:rPr>
          <w:color w:val="000000"/>
        </w:rPr>
        <w:t xml:space="preserve"> </w:t>
      </w:r>
      <w:hyperlink r:id="rId12" w:history="1">
        <w:r w:rsidR="0026612F" w:rsidRPr="00843A0D">
          <w:rPr>
            <w:rStyle w:val="Hyperlink"/>
          </w:rPr>
          <w:t>http://www.maine.gov/mdot/lpa/lpadocuments/</w:t>
        </w:r>
      </w:hyperlink>
      <w:r w:rsidR="0026612F" w:rsidRPr="00843A0D">
        <w:t>.</w:t>
      </w:r>
    </w:p>
    <w:p w14:paraId="26703280" w14:textId="77777777" w:rsidR="00F10B09" w:rsidRPr="00843A0D" w:rsidRDefault="00F10B09" w:rsidP="00BD7032">
      <w:pPr>
        <w:rPr>
          <w:sz w:val="22"/>
          <w:szCs w:val="22"/>
        </w:rPr>
      </w:pPr>
    </w:p>
    <w:p w14:paraId="394E223B" w14:textId="77777777" w:rsidR="00F10B09" w:rsidRPr="00843A0D" w:rsidRDefault="00F10B09" w:rsidP="00965763">
      <w:pPr>
        <w:spacing w:after="120"/>
        <w:ind w:left="360"/>
      </w:pPr>
      <w:r w:rsidRPr="00843A0D">
        <w:t xml:space="preserve">The </w:t>
      </w:r>
      <w:r w:rsidR="00CC1F89" w:rsidRPr="00843A0D">
        <w:t>price proposal</w:t>
      </w:r>
      <w:r w:rsidRPr="00843A0D">
        <w:t xml:space="preserve"> must include the following:</w:t>
      </w:r>
    </w:p>
    <w:p w14:paraId="05840116" w14:textId="77777777" w:rsidR="00F10B09" w:rsidRPr="00843A0D" w:rsidRDefault="00323D16" w:rsidP="002F2B86">
      <w:pPr>
        <w:numPr>
          <w:ilvl w:val="0"/>
          <w:numId w:val="7"/>
        </w:numPr>
        <w:tabs>
          <w:tab w:val="clear" w:pos="720"/>
          <w:tab w:val="left" w:pos="1080"/>
        </w:tabs>
        <w:spacing w:after="120"/>
        <w:ind w:left="1080"/>
      </w:pPr>
      <w:r w:rsidRPr="00843A0D">
        <w:t xml:space="preserve">Project </w:t>
      </w:r>
      <w:r w:rsidR="00F10B09" w:rsidRPr="00843A0D">
        <w:t>W</w:t>
      </w:r>
      <w:r w:rsidR="00B85D54" w:rsidRPr="00843A0D">
        <w:t>IN</w:t>
      </w:r>
      <w:r w:rsidR="00F10B09" w:rsidRPr="00843A0D">
        <w:t>, location, firm name and a</w:t>
      </w:r>
      <w:r w:rsidR="00700D2B" w:rsidRPr="00843A0D">
        <w:t>ddress</w:t>
      </w:r>
      <w:r w:rsidR="00B85D54" w:rsidRPr="00843A0D">
        <w:t>,</w:t>
      </w:r>
      <w:r w:rsidR="00700D2B" w:rsidRPr="00843A0D">
        <w:t xml:space="preserve"> contact name</w:t>
      </w:r>
      <w:r w:rsidR="00B85D54" w:rsidRPr="00843A0D">
        <w:t>,</w:t>
      </w:r>
      <w:r w:rsidR="00700D2B" w:rsidRPr="00843A0D">
        <w:t xml:space="preserve"> and e</w:t>
      </w:r>
      <w:r w:rsidR="00F10B09" w:rsidRPr="00843A0D">
        <w:t>mail address.</w:t>
      </w:r>
    </w:p>
    <w:p w14:paraId="342A5FB1" w14:textId="77777777" w:rsidR="00F10B09" w:rsidRPr="00843A0D" w:rsidRDefault="00F10B09" w:rsidP="00247B20">
      <w:pPr>
        <w:numPr>
          <w:ilvl w:val="0"/>
          <w:numId w:val="7"/>
        </w:numPr>
        <w:tabs>
          <w:tab w:val="left" w:pos="1080"/>
        </w:tabs>
        <w:ind w:firstLine="0"/>
        <w:rPr>
          <w:b/>
          <w:u w:val="single"/>
        </w:rPr>
      </w:pPr>
      <w:r w:rsidRPr="00843A0D">
        <w:rPr>
          <w:b/>
          <w:u w:val="single"/>
        </w:rPr>
        <w:t>Employee Classifications</w:t>
      </w:r>
      <w:r w:rsidR="009B22A6">
        <w:rPr>
          <w:b/>
          <w:u w:val="single"/>
        </w:rPr>
        <w:t xml:space="preserve"> and Direct Labor Rates</w:t>
      </w:r>
      <w:r w:rsidRPr="00843A0D">
        <w:rPr>
          <w:b/>
          <w:u w:val="single"/>
        </w:rPr>
        <w:t>:</w:t>
      </w:r>
    </w:p>
    <w:p w14:paraId="58A5D3B4" w14:textId="1C371AA6" w:rsidR="00770386" w:rsidRPr="00843A0D" w:rsidRDefault="00F10B09" w:rsidP="002F2B86">
      <w:pPr>
        <w:autoSpaceDE w:val="0"/>
        <w:autoSpaceDN w:val="0"/>
        <w:adjustRightInd w:val="0"/>
        <w:spacing w:after="120"/>
        <w:ind w:left="1080"/>
        <w:rPr>
          <w:b/>
          <w:i/>
          <w:color w:val="000000"/>
        </w:rPr>
      </w:pPr>
      <w:r w:rsidRPr="00843A0D">
        <w:t xml:space="preserve">The Proposal must include each employee’s classification </w:t>
      </w:r>
      <w:r w:rsidR="001B0D9E" w:rsidRPr="00843A0D">
        <w:t>and rate of pay</w:t>
      </w:r>
      <w:r w:rsidRPr="00843A0D">
        <w:t>.</w:t>
      </w:r>
      <w:r w:rsidR="002F2B86" w:rsidRPr="00843A0D">
        <w:t xml:space="preserve"> </w:t>
      </w:r>
      <w:r w:rsidR="00770386" w:rsidRPr="00843A0D">
        <w:rPr>
          <w:b/>
          <w:i/>
          <w:color w:val="000000"/>
        </w:rPr>
        <w:t xml:space="preserve">Note: A cap </w:t>
      </w:r>
      <w:r w:rsidR="006D53A1">
        <w:rPr>
          <w:b/>
          <w:i/>
          <w:color w:val="000000"/>
        </w:rPr>
        <w:t xml:space="preserve">on </w:t>
      </w:r>
      <w:r w:rsidR="006D53A1" w:rsidRPr="006D53A1">
        <w:rPr>
          <w:b/>
          <w:i/>
          <w:color w:val="000000"/>
          <w:u w:val="single"/>
        </w:rPr>
        <w:t>direct labor</w:t>
      </w:r>
      <w:r w:rsidR="006D53A1">
        <w:rPr>
          <w:b/>
          <w:i/>
          <w:color w:val="000000"/>
        </w:rPr>
        <w:t xml:space="preserve"> </w:t>
      </w:r>
      <w:r w:rsidR="00770386" w:rsidRPr="00843A0D">
        <w:rPr>
          <w:b/>
          <w:i/>
          <w:color w:val="000000"/>
        </w:rPr>
        <w:t xml:space="preserve">of </w:t>
      </w:r>
      <w:r w:rsidR="006D53A1">
        <w:rPr>
          <w:b/>
          <w:i/>
          <w:color w:val="000000"/>
        </w:rPr>
        <w:t>$62</w:t>
      </w:r>
      <w:r w:rsidR="006F724C">
        <w:rPr>
          <w:b/>
          <w:i/>
          <w:color w:val="000000"/>
        </w:rPr>
        <w:t>.00</w:t>
      </w:r>
      <w:r w:rsidR="006D53A1">
        <w:rPr>
          <w:b/>
          <w:i/>
          <w:color w:val="000000"/>
        </w:rPr>
        <w:t xml:space="preserve"> per hour for the project manager</w:t>
      </w:r>
      <w:r w:rsidR="006F724C">
        <w:rPr>
          <w:b/>
          <w:i/>
          <w:color w:val="000000"/>
        </w:rPr>
        <w:t xml:space="preserve">, </w:t>
      </w:r>
      <w:r w:rsidR="006D53A1">
        <w:rPr>
          <w:b/>
          <w:i/>
          <w:color w:val="000000"/>
        </w:rPr>
        <w:t xml:space="preserve">and </w:t>
      </w:r>
      <w:r w:rsidR="00770386" w:rsidRPr="00843A0D">
        <w:rPr>
          <w:b/>
          <w:i/>
          <w:color w:val="000000"/>
        </w:rPr>
        <w:t>$50</w:t>
      </w:r>
      <w:r w:rsidR="000F5D54" w:rsidRPr="00843A0D">
        <w:rPr>
          <w:b/>
          <w:i/>
          <w:color w:val="000000"/>
        </w:rPr>
        <w:t>.00</w:t>
      </w:r>
      <w:r w:rsidR="00770386" w:rsidRPr="00843A0D">
        <w:rPr>
          <w:b/>
          <w:i/>
          <w:color w:val="000000"/>
        </w:rPr>
        <w:t xml:space="preserve"> per hour for </w:t>
      </w:r>
      <w:r w:rsidR="006D53A1">
        <w:rPr>
          <w:b/>
          <w:i/>
          <w:color w:val="000000"/>
        </w:rPr>
        <w:t>all other personnel</w:t>
      </w:r>
      <w:r w:rsidR="00BC0BB6">
        <w:rPr>
          <w:b/>
          <w:i/>
          <w:color w:val="000000"/>
        </w:rPr>
        <w:t>, applies to this project</w:t>
      </w:r>
      <w:r w:rsidR="00770386" w:rsidRPr="00843A0D">
        <w:rPr>
          <w:b/>
          <w:i/>
          <w:color w:val="000000"/>
        </w:rPr>
        <w:t>.</w:t>
      </w:r>
    </w:p>
    <w:p w14:paraId="6CB78864" w14:textId="77777777" w:rsidR="00F10B09" w:rsidRPr="00843A0D" w:rsidRDefault="00F10B09" w:rsidP="00247B20">
      <w:pPr>
        <w:numPr>
          <w:ilvl w:val="0"/>
          <w:numId w:val="7"/>
        </w:numPr>
        <w:tabs>
          <w:tab w:val="left" w:pos="1080"/>
        </w:tabs>
        <w:ind w:firstLine="0"/>
        <w:rPr>
          <w:b/>
          <w:u w:val="single"/>
        </w:rPr>
      </w:pPr>
      <w:r w:rsidRPr="00843A0D">
        <w:rPr>
          <w:b/>
          <w:u w:val="single"/>
        </w:rPr>
        <w:t>Overhead Rate:</w:t>
      </w:r>
    </w:p>
    <w:p w14:paraId="57F842A9" w14:textId="77777777" w:rsidR="00F10B09" w:rsidRPr="00843A0D" w:rsidRDefault="00F10B09" w:rsidP="002F2B86">
      <w:pPr>
        <w:spacing w:after="120"/>
        <w:ind w:left="1080"/>
        <w:rPr>
          <w:i/>
        </w:rPr>
      </w:pPr>
      <w:r w:rsidRPr="00843A0D">
        <w:t xml:space="preserve">The </w:t>
      </w:r>
      <w:r w:rsidR="001E1EF7" w:rsidRPr="00843A0D">
        <w:t>price p</w:t>
      </w:r>
      <w:r w:rsidRPr="00843A0D">
        <w:t xml:space="preserve">roposal </w:t>
      </w:r>
      <w:r w:rsidR="00113820" w:rsidRPr="00843A0D">
        <w:t>will</w:t>
      </w:r>
      <w:r w:rsidRPr="00843A0D">
        <w:t xml:space="preserve"> reflect the Consultant’s </w:t>
      </w:r>
      <w:r w:rsidR="00524E9E" w:rsidRPr="00843A0D">
        <w:t>latest</w:t>
      </w:r>
      <w:r w:rsidRPr="00843A0D">
        <w:t xml:space="preserve"> </w:t>
      </w:r>
      <w:r w:rsidR="007D5613" w:rsidRPr="00843A0D">
        <w:t xml:space="preserve">Audited </w:t>
      </w:r>
      <w:r w:rsidRPr="00843A0D">
        <w:t>Overhead Rate</w:t>
      </w:r>
      <w:r w:rsidR="00B730F6" w:rsidRPr="00843A0D">
        <w:t xml:space="preserve"> </w:t>
      </w:r>
      <w:r w:rsidR="007D5613" w:rsidRPr="00843A0D">
        <w:t>approved by</w:t>
      </w:r>
      <w:r w:rsidRPr="00843A0D">
        <w:t xml:space="preserve"> </w:t>
      </w:r>
      <w:r w:rsidR="00D85A60" w:rsidRPr="00843A0D">
        <w:t xml:space="preserve">the </w:t>
      </w:r>
      <w:proofErr w:type="spellStart"/>
      <w:r w:rsidR="00770386" w:rsidRPr="00843A0D">
        <w:t>MaineDOT’s</w:t>
      </w:r>
      <w:proofErr w:type="spellEnd"/>
      <w:r w:rsidRPr="00843A0D">
        <w:t xml:space="preserve"> Office of Audit.</w:t>
      </w:r>
      <w:r w:rsidR="00524E9E" w:rsidRPr="00843A0D">
        <w:t xml:space="preserve"> </w:t>
      </w:r>
      <w:r w:rsidR="00524E9E" w:rsidRPr="00843A0D">
        <w:rPr>
          <w:i/>
        </w:rPr>
        <w:t>(Note: Use of a fixed commercial rate will be accepted for small firms without an Audited Overhead Report.)</w:t>
      </w:r>
    </w:p>
    <w:p w14:paraId="6A22419B" w14:textId="77777777" w:rsidR="00F10B09" w:rsidRPr="00843A0D" w:rsidRDefault="00F10B09" w:rsidP="00247B20">
      <w:pPr>
        <w:numPr>
          <w:ilvl w:val="0"/>
          <w:numId w:val="7"/>
        </w:numPr>
        <w:tabs>
          <w:tab w:val="left" w:pos="1080"/>
        </w:tabs>
        <w:ind w:firstLine="0"/>
        <w:rPr>
          <w:b/>
          <w:u w:val="single"/>
        </w:rPr>
      </w:pPr>
      <w:r w:rsidRPr="00843A0D">
        <w:rPr>
          <w:b/>
          <w:u w:val="single"/>
        </w:rPr>
        <w:t>Fixed Fee/Profit:</w:t>
      </w:r>
    </w:p>
    <w:p w14:paraId="3F3BCCF2" w14:textId="77777777" w:rsidR="00F10B09" w:rsidRPr="00843A0D" w:rsidRDefault="00F10B09" w:rsidP="002F2B86">
      <w:pPr>
        <w:spacing w:after="120"/>
        <w:ind w:left="1080"/>
      </w:pPr>
      <w:r w:rsidRPr="00843A0D">
        <w:t>The proposed fixed fee</w:t>
      </w:r>
      <w:r w:rsidR="0004118D" w:rsidRPr="00843A0D">
        <w:t>/</w:t>
      </w:r>
      <w:r w:rsidRPr="00843A0D">
        <w:t>profit is based on factors such as degree of risk, relative difficulty of work</w:t>
      </w:r>
      <w:r w:rsidR="000C2F4A" w:rsidRPr="00843A0D">
        <w:t xml:space="preserve">, and the </w:t>
      </w:r>
      <w:r w:rsidRPr="00843A0D">
        <w:t xml:space="preserve">size of </w:t>
      </w:r>
      <w:r w:rsidR="000C2F4A" w:rsidRPr="00843A0D">
        <w:t xml:space="preserve">the </w:t>
      </w:r>
      <w:r w:rsidRPr="00843A0D">
        <w:t>job</w:t>
      </w:r>
      <w:r w:rsidR="000C2F4A" w:rsidRPr="00843A0D">
        <w:t>. It</w:t>
      </w:r>
      <w:r w:rsidRPr="00843A0D">
        <w:t xml:space="preserve"> must fall within the range of 6</w:t>
      </w:r>
      <w:r w:rsidR="00770386" w:rsidRPr="00843A0D">
        <w:t xml:space="preserve"> </w:t>
      </w:r>
      <w:r w:rsidR="00F65BB6" w:rsidRPr="00843A0D">
        <w:t>percent</w:t>
      </w:r>
      <w:r w:rsidRPr="00843A0D">
        <w:t xml:space="preserve"> </w:t>
      </w:r>
      <w:r w:rsidR="00770386" w:rsidRPr="00843A0D">
        <w:t>to</w:t>
      </w:r>
      <w:r w:rsidRPr="00843A0D">
        <w:t xml:space="preserve"> 15</w:t>
      </w:r>
      <w:r w:rsidR="00770386" w:rsidRPr="00843A0D">
        <w:t xml:space="preserve"> </w:t>
      </w:r>
      <w:r w:rsidR="00F65BB6" w:rsidRPr="00843A0D">
        <w:t>percent</w:t>
      </w:r>
      <w:r w:rsidRPr="00843A0D">
        <w:t xml:space="preserve">. </w:t>
      </w:r>
    </w:p>
    <w:p w14:paraId="7432407E" w14:textId="77777777" w:rsidR="00F10B09" w:rsidRPr="00843A0D" w:rsidRDefault="00F10B09" w:rsidP="00247B20">
      <w:pPr>
        <w:numPr>
          <w:ilvl w:val="0"/>
          <w:numId w:val="7"/>
        </w:numPr>
        <w:tabs>
          <w:tab w:val="left" w:pos="1080"/>
        </w:tabs>
        <w:ind w:firstLine="0"/>
        <w:rPr>
          <w:b/>
          <w:u w:val="single"/>
        </w:rPr>
      </w:pPr>
      <w:r w:rsidRPr="00843A0D">
        <w:rPr>
          <w:b/>
          <w:u w:val="single"/>
        </w:rPr>
        <w:t>Direct Expenses:</w:t>
      </w:r>
    </w:p>
    <w:p w14:paraId="46E12725" w14:textId="77777777" w:rsidR="00F10B09" w:rsidRPr="00843A0D" w:rsidRDefault="001B0D9E" w:rsidP="002F2B86">
      <w:pPr>
        <w:spacing w:after="120"/>
        <w:ind w:left="1080"/>
        <w:rPr>
          <w:b/>
          <w:i/>
        </w:rPr>
      </w:pPr>
      <w:r w:rsidRPr="00843A0D">
        <w:t>This will consist of p</w:t>
      </w:r>
      <w:r w:rsidR="00F10B09" w:rsidRPr="00843A0D">
        <w:t>roject expenses such as mileage (</w:t>
      </w:r>
      <w:r w:rsidR="00374B16">
        <w:t>45 cents</w:t>
      </w:r>
      <w:r w:rsidR="00F10B09" w:rsidRPr="00843A0D">
        <w:t xml:space="preserve"> per mile), </w:t>
      </w:r>
      <w:r w:rsidR="009B22A6">
        <w:t xml:space="preserve">tolls, printing, </w:t>
      </w:r>
      <w:r w:rsidR="00F10B09" w:rsidRPr="00843A0D">
        <w:t xml:space="preserve">postage, </w:t>
      </w:r>
      <w:r w:rsidR="0004118D" w:rsidRPr="00843A0D">
        <w:t xml:space="preserve">and </w:t>
      </w:r>
      <w:r w:rsidR="00F40663" w:rsidRPr="00843A0D">
        <w:t>subconsultant</w:t>
      </w:r>
      <w:r w:rsidR="00F10B09" w:rsidRPr="00843A0D">
        <w:t xml:space="preserve"> </w:t>
      </w:r>
      <w:r w:rsidR="009B22A6">
        <w:t xml:space="preserve">costs </w:t>
      </w:r>
      <w:r w:rsidR="00F10B09" w:rsidRPr="00843A0D">
        <w:t xml:space="preserve">that are not included in </w:t>
      </w:r>
      <w:r w:rsidR="00F6037F" w:rsidRPr="00843A0D">
        <w:t>d</w:t>
      </w:r>
      <w:r w:rsidR="00F10B09" w:rsidRPr="00843A0D">
        <w:t xml:space="preserve">irect </w:t>
      </w:r>
      <w:r w:rsidR="00F6037F" w:rsidRPr="00843A0D">
        <w:t>l</w:t>
      </w:r>
      <w:r w:rsidR="00F10B09" w:rsidRPr="00843A0D">
        <w:t xml:space="preserve">abor, </w:t>
      </w:r>
      <w:r w:rsidR="00F6037F" w:rsidRPr="00843A0D">
        <w:t>o</w:t>
      </w:r>
      <w:r w:rsidR="00F10B09" w:rsidRPr="00843A0D">
        <w:t>verhead</w:t>
      </w:r>
      <w:r w:rsidR="009B22A6">
        <w:t xml:space="preserve"> and profit</w:t>
      </w:r>
      <w:r w:rsidR="00F10B09" w:rsidRPr="00843A0D">
        <w:t>.</w:t>
      </w:r>
      <w:r w:rsidR="00560211" w:rsidRPr="00843A0D">
        <w:t xml:space="preserve"> </w:t>
      </w:r>
      <w:r w:rsidR="00560211" w:rsidRPr="00843A0D">
        <w:rPr>
          <w:b/>
          <w:i/>
        </w:rPr>
        <w:t xml:space="preserve">Note: Markup on direct costs </w:t>
      </w:r>
      <w:r w:rsidR="000C2F4A" w:rsidRPr="00843A0D">
        <w:rPr>
          <w:b/>
          <w:i/>
        </w:rPr>
        <w:t>is</w:t>
      </w:r>
      <w:r w:rsidR="00560211" w:rsidRPr="00843A0D">
        <w:rPr>
          <w:b/>
          <w:i/>
        </w:rPr>
        <w:t xml:space="preserve"> </w:t>
      </w:r>
      <w:r w:rsidR="00560211" w:rsidRPr="00843A0D">
        <w:rPr>
          <w:b/>
          <w:i/>
          <w:u w:val="single"/>
        </w:rPr>
        <w:t>prohibited</w:t>
      </w:r>
      <w:r w:rsidR="00560211" w:rsidRPr="00843A0D">
        <w:rPr>
          <w:b/>
          <w:i/>
        </w:rPr>
        <w:t>.</w:t>
      </w:r>
    </w:p>
    <w:p w14:paraId="46A79C92" w14:textId="77777777" w:rsidR="00F10B09" w:rsidRPr="00843A0D" w:rsidRDefault="00F10B09" w:rsidP="00BD7032">
      <w:pPr>
        <w:numPr>
          <w:ilvl w:val="0"/>
          <w:numId w:val="7"/>
        </w:numPr>
        <w:tabs>
          <w:tab w:val="left" w:pos="1080"/>
        </w:tabs>
        <w:ind w:firstLine="0"/>
        <w:rPr>
          <w:b/>
          <w:u w:val="single"/>
        </w:rPr>
      </w:pPr>
      <w:r w:rsidRPr="00843A0D">
        <w:rPr>
          <w:b/>
          <w:u w:val="single"/>
        </w:rPr>
        <w:t>Total Proposed Cost:</w:t>
      </w:r>
    </w:p>
    <w:p w14:paraId="272E569F" w14:textId="77777777" w:rsidR="00F10B09" w:rsidRPr="00843A0D" w:rsidRDefault="001B0D9E" w:rsidP="00BD7032">
      <w:pPr>
        <w:ind w:left="1080"/>
      </w:pPr>
      <w:r w:rsidRPr="00843A0D">
        <w:t>This is t</w:t>
      </w:r>
      <w:r w:rsidR="00F10B09" w:rsidRPr="00843A0D">
        <w:t>he maximum amount proposed.</w:t>
      </w:r>
    </w:p>
    <w:p w14:paraId="37BDD37A" w14:textId="392F527B" w:rsidR="00B65EAF" w:rsidRDefault="00B65EAF" w:rsidP="00BD7032">
      <w:pPr>
        <w:ind w:left="1080"/>
      </w:pPr>
    </w:p>
    <w:p w14:paraId="677C02DC" w14:textId="1B86AB62" w:rsidR="00D010E4" w:rsidRDefault="00D010E4" w:rsidP="00BD7032">
      <w:pPr>
        <w:ind w:left="1080"/>
      </w:pPr>
    </w:p>
    <w:p w14:paraId="186992F0" w14:textId="77777777" w:rsidR="00D010E4" w:rsidRPr="00843A0D" w:rsidRDefault="00D010E4" w:rsidP="00BD7032">
      <w:pPr>
        <w:ind w:left="1080"/>
      </w:pPr>
      <w:bookmarkStart w:id="4" w:name="_GoBack"/>
      <w:bookmarkEnd w:id="4"/>
    </w:p>
    <w:p w14:paraId="4C1C9E54" w14:textId="268DDD6F" w:rsidR="00F10B09" w:rsidRPr="00A76D35" w:rsidRDefault="000F5D54" w:rsidP="00A76D35">
      <w:pPr>
        <w:spacing w:after="180"/>
        <w:ind w:firstLine="720"/>
        <w:outlineLvl w:val="0"/>
        <w:rPr>
          <w:b/>
          <w:u w:val="single"/>
        </w:rPr>
      </w:pPr>
      <w:r w:rsidRPr="00843A0D">
        <w:rPr>
          <w:b/>
          <w:u w:val="single"/>
        </w:rPr>
        <w:lastRenderedPageBreak/>
        <w:t>S</w:t>
      </w:r>
      <w:r w:rsidR="00700D2B" w:rsidRPr="00843A0D">
        <w:rPr>
          <w:b/>
          <w:u w:val="single"/>
        </w:rPr>
        <w:t>ection B: Proposal Pricing Attachments</w:t>
      </w:r>
    </w:p>
    <w:p w14:paraId="00F2DF46" w14:textId="77777777" w:rsidR="00F10B09" w:rsidRPr="00843A0D" w:rsidRDefault="00F10B09" w:rsidP="00702B49">
      <w:pPr>
        <w:numPr>
          <w:ilvl w:val="0"/>
          <w:numId w:val="8"/>
        </w:numPr>
        <w:tabs>
          <w:tab w:val="left" w:pos="1080"/>
        </w:tabs>
        <w:spacing w:after="20"/>
        <w:ind w:firstLine="0"/>
        <w:rPr>
          <w:b/>
          <w:u w:val="single"/>
        </w:rPr>
      </w:pPr>
      <w:r w:rsidRPr="00843A0D">
        <w:rPr>
          <w:b/>
          <w:u w:val="single"/>
        </w:rPr>
        <w:t>Insurance Certificates:</w:t>
      </w:r>
    </w:p>
    <w:p w14:paraId="006C4358" w14:textId="77777777" w:rsidR="00F10B09" w:rsidRPr="00843A0D" w:rsidRDefault="00F10B09" w:rsidP="00D8066E">
      <w:pPr>
        <w:spacing w:after="20"/>
        <w:ind w:left="1080"/>
      </w:pPr>
      <w:r w:rsidRPr="00843A0D">
        <w:t xml:space="preserve">Insurance </w:t>
      </w:r>
      <w:r w:rsidR="00702B49" w:rsidRPr="00843A0D">
        <w:t>c</w:t>
      </w:r>
      <w:r w:rsidRPr="00843A0D">
        <w:t xml:space="preserve">ertificates </w:t>
      </w:r>
      <w:r w:rsidR="00D8066E" w:rsidRPr="00843A0D">
        <w:t xml:space="preserve">for the coverages listed below </w:t>
      </w:r>
      <w:r w:rsidRPr="00843A0D">
        <w:t>must be included with the Consultant’s Cost Proposal Form</w:t>
      </w:r>
      <w:r w:rsidR="00A852B8" w:rsidRPr="00843A0D">
        <w:t>:</w:t>
      </w:r>
    </w:p>
    <w:p w14:paraId="54604250" w14:textId="77777777" w:rsidR="00F10B09" w:rsidRPr="00843A0D" w:rsidRDefault="00F10B09" w:rsidP="00D8066E">
      <w:pPr>
        <w:numPr>
          <w:ilvl w:val="1"/>
          <w:numId w:val="8"/>
        </w:numPr>
        <w:spacing w:after="20"/>
        <w:ind w:left="1800"/>
      </w:pPr>
      <w:r w:rsidRPr="00843A0D">
        <w:t>Professional Liability</w:t>
      </w:r>
      <w:r w:rsidR="00643945" w:rsidRPr="00843A0D">
        <w:t>;</w:t>
      </w:r>
    </w:p>
    <w:p w14:paraId="0BDCD702" w14:textId="77777777" w:rsidR="00F10B09" w:rsidRPr="00843A0D" w:rsidRDefault="00F10B09" w:rsidP="00D8066E">
      <w:pPr>
        <w:numPr>
          <w:ilvl w:val="1"/>
          <w:numId w:val="8"/>
        </w:numPr>
        <w:spacing w:after="20"/>
        <w:ind w:left="1800"/>
      </w:pPr>
      <w:r w:rsidRPr="00843A0D">
        <w:t xml:space="preserve">Commercial General Liability, listing </w:t>
      </w:r>
      <w:r w:rsidR="00D85A60" w:rsidRPr="00843A0D">
        <w:t xml:space="preserve">the </w:t>
      </w:r>
      <w:r w:rsidR="00862BFA" w:rsidRPr="00843A0D">
        <w:t>Municipality</w:t>
      </w:r>
      <w:r w:rsidRPr="00843A0D">
        <w:t xml:space="preserve"> as additional insured</w:t>
      </w:r>
      <w:r w:rsidR="00643945" w:rsidRPr="00843A0D">
        <w:t>;</w:t>
      </w:r>
      <w:r w:rsidRPr="00843A0D">
        <w:t xml:space="preserve"> </w:t>
      </w:r>
    </w:p>
    <w:p w14:paraId="32312E16" w14:textId="77777777" w:rsidR="00F10B09" w:rsidRPr="00843A0D" w:rsidRDefault="00F10B09" w:rsidP="00D8066E">
      <w:pPr>
        <w:numPr>
          <w:ilvl w:val="1"/>
          <w:numId w:val="8"/>
        </w:numPr>
        <w:spacing w:after="20"/>
        <w:ind w:left="1800"/>
      </w:pPr>
      <w:r w:rsidRPr="00843A0D">
        <w:t xml:space="preserve">Automobile </w:t>
      </w:r>
      <w:r w:rsidR="00643945" w:rsidRPr="00843A0D">
        <w:t>L</w:t>
      </w:r>
      <w:r w:rsidRPr="00843A0D">
        <w:t>iability</w:t>
      </w:r>
      <w:r w:rsidR="00643945" w:rsidRPr="00843A0D">
        <w:t>;</w:t>
      </w:r>
    </w:p>
    <w:p w14:paraId="23C1CAF9" w14:textId="77777777" w:rsidR="00F10B09" w:rsidRPr="00843A0D" w:rsidRDefault="00F10B09" w:rsidP="00D8066E">
      <w:pPr>
        <w:numPr>
          <w:ilvl w:val="1"/>
          <w:numId w:val="8"/>
        </w:numPr>
        <w:spacing w:after="20"/>
        <w:ind w:left="1800"/>
      </w:pPr>
      <w:r w:rsidRPr="00843A0D">
        <w:t xml:space="preserve">Worker’s </w:t>
      </w:r>
      <w:r w:rsidR="00643945" w:rsidRPr="00843A0D">
        <w:t>C</w:t>
      </w:r>
      <w:r w:rsidRPr="00843A0D">
        <w:t>ompensation</w:t>
      </w:r>
      <w:r w:rsidR="00643945" w:rsidRPr="00843A0D">
        <w:t>;</w:t>
      </w:r>
    </w:p>
    <w:p w14:paraId="5C948926" w14:textId="77777777" w:rsidR="00F10B09" w:rsidRPr="00843A0D" w:rsidRDefault="00F10B09" w:rsidP="00702B49">
      <w:pPr>
        <w:numPr>
          <w:ilvl w:val="1"/>
          <w:numId w:val="8"/>
        </w:numPr>
        <w:ind w:left="1800"/>
      </w:pPr>
      <w:r w:rsidRPr="00843A0D">
        <w:t>Excess/Umbrella Liability (if applicable)</w:t>
      </w:r>
      <w:r w:rsidR="00643945" w:rsidRPr="00843A0D">
        <w:t>.</w:t>
      </w:r>
      <w:r w:rsidRPr="00843A0D">
        <w:t xml:space="preserve"> </w:t>
      </w:r>
    </w:p>
    <w:p w14:paraId="495E56B6" w14:textId="77777777" w:rsidR="00F10B09" w:rsidRPr="00843A0D" w:rsidRDefault="00F10B09" w:rsidP="00BD7032">
      <w:pPr>
        <w:ind w:left="1080"/>
      </w:pPr>
    </w:p>
    <w:p w14:paraId="43317123" w14:textId="77777777" w:rsidR="00F10B09" w:rsidRPr="00843A0D" w:rsidRDefault="00F10B09" w:rsidP="00BD7032">
      <w:pPr>
        <w:ind w:left="1080"/>
      </w:pPr>
      <w:r w:rsidRPr="00843A0D">
        <w:t xml:space="preserve">Consultants must provide </w:t>
      </w:r>
      <w:r w:rsidR="00F44C21" w:rsidRPr="00843A0D">
        <w:t>current</w:t>
      </w:r>
      <w:r w:rsidRPr="00843A0D">
        <w:t xml:space="preserve"> </w:t>
      </w:r>
      <w:r w:rsidR="00702B49" w:rsidRPr="00843A0D">
        <w:t>i</w:t>
      </w:r>
      <w:r w:rsidRPr="00843A0D">
        <w:t xml:space="preserve">nsurance </w:t>
      </w:r>
      <w:r w:rsidR="00702B49" w:rsidRPr="00843A0D">
        <w:t>c</w:t>
      </w:r>
      <w:r w:rsidRPr="00843A0D">
        <w:t xml:space="preserve">ertificates </w:t>
      </w:r>
      <w:r w:rsidR="000F5D54" w:rsidRPr="00843A0D">
        <w:t>by</w:t>
      </w:r>
      <w:r w:rsidRPr="00843A0D">
        <w:t xml:space="preserve"> email to </w:t>
      </w:r>
      <w:r w:rsidR="00F65BB6" w:rsidRPr="00843A0D">
        <w:rPr>
          <w:u w:val="single"/>
        </w:rPr>
        <w:fldChar w:fldCharType="begin">
          <w:ffData>
            <w:name w:val="Text39"/>
            <w:enabled/>
            <w:calcOnExit w:val="0"/>
            <w:textInput/>
          </w:ffData>
        </w:fldChar>
      </w:r>
      <w:r w:rsidR="00F65BB6" w:rsidRPr="00843A0D">
        <w:rPr>
          <w:u w:val="single"/>
        </w:rPr>
        <w:instrText xml:space="preserve"> FORMTEXT </w:instrText>
      </w:r>
      <w:r w:rsidR="00F65BB6" w:rsidRPr="00843A0D">
        <w:rPr>
          <w:u w:val="single"/>
        </w:rPr>
      </w:r>
      <w:r w:rsidR="00F65BB6" w:rsidRPr="00843A0D">
        <w:rPr>
          <w:u w:val="single"/>
        </w:rPr>
        <w:fldChar w:fldCharType="separate"/>
      </w:r>
      <w:r w:rsidR="00F65BB6" w:rsidRPr="00843A0D">
        <w:rPr>
          <w:u w:val="single"/>
        </w:rPr>
        <w:t> </w:t>
      </w:r>
      <w:r w:rsidR="00F65BB6" w:rsidRPr="00843A0D">
        <w:rPr>
          <w:u w:val="single"/>
        </w:rPr>
        <w:t> </w:t>
      </w:r>
      <w:r w:rsidR="00F65BB6" w:rsidRPr="00843A0D">
        <w:rPr>
          <w:u w:val="single"/>
        </w:rPr>
        <w:t> </w:t>
      </w:r>
      <w:r w:rsidR="00F65BB6" w:rsidRPr="00843A0D">
        <w:rPr>
          <w:u w:val="single"/>
        </w:rPr>
        <w:t> </w:t>
      </w:r>
      <w:r w:rsidR="00F65BB6" w:rsidRPr="00843A0D">
        <w:rPr>
          <w:u w:val="single"/>
        </w:rPr>
        <w:t> </w:t>
      </w:r>
      <w:r w:rsidR="00F65BB6" w:rsidRPr="00843A0D">
        <w:rPr>
          <w:u w:val="single"/>
        </w:rPr>
        <w:fldChar w:fldCharType="end"/>
      </w:r>
      <w:r w:rsidRPr="00843A0D">
        <w:t>.</w:t>
      </w:r>
    </w:p>
    <w:p w14:paraId="5ACE3091" w14:textId="77777777" w:rsidR="00F10B09" w:rsidRPr="00843A0D" w:rsidRDefault="00F10B09" w:rsidP="00BD7032">
      <w:pPr>
        <w:ind w:left="720"/>
      </w:pPr>
    </w:p>
    <w:p w14:paraId="332A173F" w14:textId="77777777" w:rsidR="00F10B09" w:rsidRPr="00843A0D" w:rsidRDefault="00F10B09" w:rsidP="00255A42">
      <w:pPr>
        <w:spacing w:after="180"/>
        <w:ind w:firstLine="360"/>
        <w:outlineLvl w:val="0"/>
        <w:rPr>
          <w:b/>
          <w:u w:val="single"/>
        </w:rPr>
      </w:pPr>
      <w:r w:rsidRPr="00843A0D">
        <w:rPr>
          <w:b/>
          <w:u w:val="single"/>
        </w:rPr>
        <w:t>S</w:t>
      </w:r>
      <w:r w:rsidR="00700D2B" w:rsidRPr="00843A0D">
        <w:rPr>
          <w:b/>
          <w:u w:val="single"/>
        </w:rPr>
        <w:t>ection C:</w:t>
      </w:r>
      <w:r w:rsidRPr="00843A0D">
        <w:rPr>
          <w:b/>
          <w:u w:val="single"/>
        </w:rPr>
        <w:t xml:space="preserve"> </w:t>
      </w:r>
      <w:r w:rsidR="00F40663" w:rsidRPr="00843A0D">
        <w:rPr>
          <w:b/>
          <w:u w:val="single"/>
        </w:rPr>
        <w:t>Subconsultant</w:t>
      </w:r>
      <w:r w:rsidR="00700D2B" w:rsidRPr="00843A0D">
        <w:rPr>
          <w:b/>
          <w:u w:val="single"/>
        </w:rPr>
        <w:t xml:space="preserve"> Proposal</w:t>
      </w:r>
    </w:p>
    <w:p w14:paraId="1E9011B2" w14:textId="59D36021" w:rsidR="006F724C" w:rsidRPr="00843A0D" w:rsidRDefault="00F65BB6" w:rsidP="008767AE">
      <w:pPr>
        <w:ind w:left="360"/>
      </w:pPr>
      <w:r w:rsidRPr="00843A0D">
        <w:t xml:space="preserve">If a </w:t>
      </w:r>
      <w:r w:rsidR="00F40663" w:rsidRPr="00843A0D">
        <w:t>sub</w:t>
      </w:r>
      <w:r w:rsidR="00560211" w:rsidRPr="00843A0D">
        <w:t>consultant</w:t>
      </w:r>
      <w:r w:rsidR="00F10B09" w:rsidRPr="00843A0D">
        <w:t xml:space="preserve"> will </w:t>
      </w:r>
      <w:r w:rsidR="005E1D2F" w:rsidRPr="00843A0D">
        <w:t>work</w:t>
      </w:r>
      <w:r w:rsidR="00F10B09" w:rsidRPr="00843A0D">
        <w:t xml:space="preserve"> on </w:t>
      </w:r>
      <w:r w:rsidR="005E1D2F" w:rsidRPr="00843A0D">
        <w:t>the</w:t>
      </w:r>
      <w:r w:rsidR="00F10B09" w:rsidRPr="00843A0D">
        <w:t xml:space="preserve"> project, the </w:t>
      </w:r>
      <w:r w:rsidR="001E1EF7" w:rsidRPr="00843A0D">
        <w:t>p</w:t>
      </w:r>
      <w:r w:rsidR="00F10B09" w:rsidRPr="00843A0D">
        <w:t xml:space="preserve">rime </w:t>
      </w:r>
      <w:r w:rsidR="001E1EF7" w:rsidRPr="00843A0D">
        <w:t>c</w:t>
      </w:r>
      <w:r w:rsidR="00F10B09" w:rsidRPr="00843A0D">
        <w:t xml:space="preserve">onsultant must submit the </w:t>
      </w:r>
      <w:r w:rsidR="001E1EF7" w:rsidRPr="00843A0D">
        <w:t>s</w:t>
      </w:r>
      <w:r w:rsidR="00F10B09" w:rsidRPr="00843A0D">
        <w:t xml:space="preserve">ubconsultant’s </w:t>
      </w:r>
      <w:r w:rsidR="003423A6" w:rsidRPr="00843A0D">
        <w:t>p</w:t>
      </w:r>
      <w:r w:rsidR="00F10B09" w:rsidRPr="00843A0D">
        <w:t>roposal as supporting documentation.</w:t>
      </w:r>
      <w:r w:rsidR="001B0D9E" w:rsidRPr="00843A0D">
        <w:t xml:space="preserve"> </w:t>
      </w:r>
    </w:p>
    <w:p w14:paraId="1803A857" w14:textId="77777777" w:rsidR="006C2178" w:rsidRPr="00843A0D" w:rsidRDefault="006C2178" w:rsidP="00C14C21">
      <w:pPr>
        <w:pStyle w:val="BodyText"/>
        <w:numPr>
          <w:ilvl w:val="0"/>
          <w:numId w:val="17"/>
        </w:numPr>
        <w:spacing w:before="240" w:after="180"/>
        <w:ind w:right="173"/>
        <w:rPr>
          <w:rFonts w:eastAsia="Arial"/>
          <w:b/>
          <w:color w:val="18161D"/>
          <w:sz w:val="24"/>
          <w:szCs w:val="24"/>
        </w:rPr>
      </w:pPr>
      <w:r w:rsidRPr="00843A0D">
        <w:rPr>
          <w:rFonts w:eastAsia="Arial"/>
          <w:b/>
          <w:color w:val="18161D"/>
          <w:sz w:val="24"/>
          <w:szCs w:val="24"/>
        </w:rPr>
        <w:t>DEBARMENT CERTIFICATION</w:t>
      </w:r>
    </w:p>
    <w:p w14:paraId="5F5DE0CE" w14:textId="77777777" w:rsidR="006C2178" w:rsidRPr="00843A0D" w:rsidRDefault="006C2178" w:rsidP="006C2178">
      <w:pPr>
        <w:rPr>
          <w:iCs/>
        </w:rPr>
      </w:pPr>
      <w:r w:rsidRPr="00843A0D">
        <w:rPr>
          <w:iCs/>
        </w:rPr>
        <w:t xml:space="preserve">The signature pages required in </w:t>
      </w:r>
      <w:r w:rsidR="006F724C">
        <w:rPr>
          <w:iCs/>
        </w:rPr>
        <w:t>S</w:t>
      </w:r>
      <w:r w:rsidRPr="00843A0D">
        <w:rPr>
          <w:iCs/>
        </w:rPr>
        <w:t>ection 7</w:t>
      </w:r>
      <w:r w:rsidR="006F724C">
        <w:rPr>
          <w:iCs/>
        </w:rPr>
        <w:t>, “Proposer Information,”</w:t>
      </w:r>
      <w:r w:rsidRPr="00843A0D">
        <w:rPr>
          <w:iCs/>
        </w:rPr>
        <w:t xml:space="preserve"> must have the following statement:</w:t>
      </w:r>
    </w:p>
    <w:p w14:paraId="2F861874" w14:textId="77777777" w:rsidR="006C2178" w:rsidRPr="00843A0D" w:rsidRDefault="006C2178" w:rsidP="006C2178">
      <w:pPr>
        <w:ind w:left="360"/>
        <w:rPr>
          <w:iCs/>
        </w:rPr>
      </w:pPr>
    </w:p>
    <w:p w14:paraId="4664D6E8" w14:textId="77777777" w:rsidR="006C2178" w:rsidRPr="00843A0D" w:rsidRDefault="006C2178" w:rsidP="006C2178">
      <w:pPr>
        <w:spacing w:after="180"/>
        <w:ind w:left="360"/>
        <w:rPr>
          <w:iCs/>
        </w:rPr>
      </w:pPr>
      <w:r w:rsidRPr="00843A0D">
        <w:rPr>
          <w:iCs/>
        </w:rPr>
        <w:t>“By submitting to this RFP, I certify to the best of my knowledge and belief that the organization, its principals, and any subconsultants named in this proposal:</w:t>
      </w:r>
    </w:p>
    <w:p w14:paraId="25956809" w14:textId="77777777" w:rsidR="006C2178" w:rsidRPr="00843A0D" w:rsidRDefault="006C2178" w:rsidP="006C2178">
      <w:pPr>
        <w:numPr>
          <w:ilvl w:val="0"/>
          <w:numId w:val="5"/>
        </w:numPr>
        <w:spacing w:after="180"/>
        <w:ind w:left="1080"/>
        <w:rPr>
          <w:iCs/>
        </w:rPr>
      </w:pPr>
      <w:r w:rsidRPr="00843A0D">
        <w:rPr>
          <w:iCs/>
        </w:rPr>
        <w:t>Are not debarred, suspended, proposed for debarment, and declared ineligible or voluntarily excluded from bidding or working on contracts issued by any governmental agency.</w:t>
      </w:r>
    </w:p>
    <w:p w14:paraId="6FC4EE5E" w14:textId="77777777" w:rsidR="006C2178" w:rsidRPr="00843A0D" w:rsidRDefault="006C2178" w:rsidP="006C2178">
      <w:pPr>
        <w:numPr>
          <w:ilvl w:val="0"/>
          <w:numId w:val="5"/>
        </w:numPr>
        <w:spacing w:after="120"/>
        <w:ind w:left="1080"/>
        <w:rPr>
          <w:iCs/>
        </w:rPr>
      </w:pPr>
      <w:r w:rsidRPr="00843A0D">
        <w:rPr>
          <w:iCs/>
        </w:rPr>
        <w:t>Have not within three (3) years of submitting the proposal for this contract been convicted of or had a civil judgment rendered against them for:</w:t>
      </w:r>
    </w:p>
    <w:p w14:paraId="70F988D4" w14:textId="77777777" w:rsidR="006C2178" w:rsidRPr="00843A0D" w:rsidRDefault="006C2178" w:rsidP="006C2178">
      <w:pPr>
        <w:numPr>
          <w:ilvl w:val="1"/>
          <w:numId w:val="6"/>
        </w:numPr>
        <w:spacing w:after="120"/>
        <w:ind w:left="1800"/>
        <w:rPr>
          <w:iCs/>
        </w:rPr>
      </w:pPr>
      <w:r w:rsidRPr="00843A0D">
        <w:rPr>
          <w:iCs/>
        </w:rPr>
        <w:t>fraud or a criminal offense in connection with obtaining, attempting to obtain, or performing a federal, state or local government transaction or contract.</w:t>
      </w:r>
    </w:p>
    <w:p w14:paraId="30031072" w14:textId="77777777" w:rsidR="006C2178" w:rsidRPr="00843A0D" w:rsidRDefault="006C2178" w:rsidP="006C2178">
      <w:pPr>
        <w:numPr>
          <w:ilvl w:val="1"/>
          <w:numId w:val="6"/>
        </w:numPr>
        <w:spacing w:after="120"/>
        <w:ind w:left="1800"/>
        <w:rPr>
          <w:iCs/>
        </w:rPr>
      </w:pPr>
      <w:r w:rsidRPr="00843A0D">
        <w:rPr>
          <w:iCs/>
        </w:rPr>
        <w:t>violating federal or state antitrust statutes or committing embezzlement, theft, forgery, bribery, falsification or destruction of records, making false statements, or receiving stolen property;</w:t>
      </w:r>
    </w:p>
    <w:p w14:paraId="009AC0C1" w14:textId="77777777" w:rsidR="006C2178" w:rsidRPr="00843A0D" w:rsidRDefault="006C2178" w:rsidP="006C2178">
      <w:pPr>
        <w:numPr>
          <w:ilvl w:val="1"/>
          <w:numId w:val="6"/>
        </w:numPr>
        <w:spacing w:after="120"/>
        <w:ind w:left="1800"/>
        <w:rPr>
          <w:iCs/>
        </w:rPr>
      </w:pPr>
      <w:r w:rsidRPr="00843A0D">
        <w:rPr>
          <w:iCs/>
        </w:rPr>
        <w:t>are not currently indicted for or otherwise criminally or civilly charged by a governmental entity (federal, state or local) with commission of any of the offenses enumerated in paragraph (b) of this certification; and</w:t>
      </w:r>
    </w:p>
    <w:p w14:paraId="4BE16FB3" w14:textId="77777777" w:rsidR="006C2178" w:rsidRPr="00843A0D" w:rsidRDefault="006C2178" w:rsidP="006C2178">
      <w:pPr>
        <w:numPr>
          <w:ilvl w:val="1"/>
          <w:numId w:val="6"/>
        </w:numPr>
        <w:spacing w:after="200"/>
        <w:ind w:left="1800"/>
        <w:contextualSpacing/>
        <w:rPr>
          <w:color w:val="000000"/>
        </w:rPr>
      </w:pPr>
      <w:r w:rsidRPr="00843A0D">
        <w:rPr>
          <w:iCs/>
        </w:rPr>
        <w:t>have not within a three (3) year period preceding this proposal had one or more federal, state or local government transactions terminated for cause or default</w:t>
      </w:r>
      <w:r w:rsidRPr="00843A0D">
        <w:t>.”</w:t>
      </w:r>
    </w:p>
    <w:p w14:paraId="2286F9BA" w14:textId="77777777" w:rsidR="006C2178" w:rsidRPr="00843A0D" w:rsidRDefault="006C2178" w:rsidP="006C2178">
      <w:pPr>
        <w:pStyle w:val="DefaultText"/>
        <w:widowControl w:val="0"/>
        <w:overflowPunct/>
        <w:adjustRightInd/>
        <w:rPr>
          <w:rStyle w:val="InitialStyle"/>
          <w:i/>
        </w:rPr>
      </w:pPr>
      <w:r w:rsidRPr="00843A0D">
        <w:rPr>
          <w:rStyle w:val="InitialStyle"/>
          <w:i/>
        </w:rPr>
        <w:t>Failure to provide this certification may result in the disqualification of the proposal.</w:t>
      </w:r>
    </w:p>
    <w:p w14:paraId="2F270F64" w14:textId="77777777" w:rsidR="006C2178" w:rsidRPr="00843A0D" w:rsidRDefault="006C2178" w:rsidP="006C2178">
      <w:pPr>
        <w:ind w:left="1800"/>
        <w:contextualSpacing/>
        <w:rPr>
          <w:color w:val="000000"/>
        </w:rPr>
      </w:pPr>
    </w:p>
    <w:p w14:paraId="0886395C" w14:textId="77777777" w:rsidR="00D3445A" w:rsidRPr="00843A0D" w:rsidRDefault="00D3445A" w:rsidP="00291AB9">
      <w:pPr>
        <w:pStyle w:val="BodyText"/>
        <w:numPr>
          <w:ilvl w:val="0"/>
          <w:numId w:val="17"/>
        </w:numPr>
        <w:spacing w:after="180"/>
        <w:ind w:right="173"/>
        <w:rPr>
          <w:rFonts w:eastAsia="Arial"/>
          <w:b/>
          <w:color w:val="18161D"/>
          <w:sz w:val="24"/>
          <w:szCs w:val="24"/>
        </w:rPr>
      </w:pPr>
      <w:r w:rsidRPr="00843A0D">
        <w:rPr>
          <w:rFonts w:eastAsia="Arial"/>
          <w:b/>
          <w:color w:val="18161D"/>
          <w:sz w:val="24"/>
          <w:szCs w:val="24"/>
        </w:rPr>
        <w:t>FREEDOM OF ACCESS ACT: CONFIDENTIALITY.</w:t>
      </w:r>
    </w:p>
    <w:p w14:paraId="20534395" w14:textId="77777777" w:rsidR="00D3445A" w:rsidRPr="00843A0D" w:rsidRDefault="00D3445A" w:rsidP="00D3445A">
      <w:pPr>
        <w:pStyle w:val="Title"/>
        <w:spacing w:after="0"/>
        <w:jc w:val="left"/>
        <w:rPr>
          <w:rFonts w:ascii="Times New Roman" w:hAnsi="Times New Roman"/>
          <w:bCs/>
          <w:sz w:val="24"/>
          <w:szCs w:val="24"/>
        </w:rPr>
      </w:pPr>
      <w:r w:rsidRPr="00843A0D">
        <w:rPr>
          <w:rFonts w:ascii="Times New Roman" w:hAnsi="Times New Roman"/>
          <w:bCs/>
          <w:sz w:val="24"/>
          <w:szCs w:val="24"/>
        </w:rPr>
        <w:t>Under Maine’s Freedom of Access Act, 1 M.R.S.A. §401, et seq., “public records” are available for public inspection and copying once an award notification has been made.</w:t>
      </w:r>
    </w:p>
    <w:p w14:paraId="355477B5" w14:textId="77777777" w:rsidR="00D3445A" w:rsidRPr="00843A0D" w:rsidRDefault="00D3445A" w:rsidP="00D3445A">
      <w:pPr>
        <w:pStyle w:val="Title"/>
        <w:spacing w:after="0"/>
        <w:ind w:left="360"/>
        <w:jc w:val="left"/>
        <w:rPr>
          <w:rFonts w:ascii="Times New Roman" w:hAnsi="Times New Roman"/>
          <w:bCs/>
          <w:sz w:val="24"/>
          <w:szCs w:val="24"/>
        </w:rPr>
      </w:pPr>
    </w:p>
    <w:p w14:paraId="048126A9" w14:textId="77777777" w:rsidR="00D3445A" w:rsidRPr="00843A0D" w:rsidRDefault="00D3445A" w:rsidP="00D3445A">
      <w:pPr>
        <w:pStyle w:val="Title"/>
        <w:spacing w:after="0"/>
        <w:jc w:val="left"/>
        <w:rPr>
          <w:rFonts w:ascii="Times New Roman" w:hAnsi="Times New Roman"/>
          <w:bCs/>
          <w:sz w:val="24"/>
          <w:szCs w:val="24"/>
        </w:rPr>
      </w:pPr>
      <w:r w:rsidRPr="00843A0D">
        <w:rPr>
          <w:rFonts w:ascii="Times New Roman" w:hAnsi="Times New Roman"/>
          <w:bCs/>
          <w:sz w:val="24"/>
          <w:szCs w:val="24"/>
        </w:rPr>
        <w:lastRenderedPageBreak/>
        <w:t xml:space="preserve">Information submitted in response to this RFP will be considered “public records” available for inspection and copying once an award notification is made. If a Proposer contends that parts of its Proposal fall under an exception set forth in 1 M.R.S.A. §402(3), the Proposer may submit those parts of its Proposal in a separate envelope marked “Confidential,” with each page marked “Confidential.” Included in the envelope should be a non-confidential statement of the basis for the Proposer’s claim that those parts of its Proposal fall within one or more exceptions to the definition of “public records.” Designating parts of a Proposal “Confidential” does not by itself ensure that they will </w:t>
      </w:r>
      <w:r w:rsidR="0067210D" w:rsidRPr="00843A0D">
        <w:rPr>
          <w:rFonts w:ascii="Times New Roman" w:hAnsi="Times New Roman"/>
          <w:bCs/>
          <w:sz w:val="24"/>
          <w:szCs w:val="24"/>
        </w:rPr>
        <w:t xml:space="preserve">stay confidential. </w:t>
      </w:r>
    </w:p>
    <w:p w14:paraId="69B4D4F1" w14:textId="77777777" w:rsidR="00D3445A" w:rsidRPr="00843A0D" w:rsidRDefault="00D3445A" w:rsidP="00D3445A">
      <w:pPr>
        <w:pStyle w:val="Title"/>
        <w:spacing w:after="0"/>
        <w:ind w:left="360"/>
        <w:jc w:val="left"/>
        <w:rPr>
          <w:rFonts w:ascii="Times New Roman" w:hAnsi="Times New Roman"/>
          <w:bCs/>
          <w:sz w:val="24"/>
          <w:szCs w:val="24"/>
        </w:rPr>
      </w:pPr>
    </w:p>
    <w:p w14:paraId="595A208E" w14:textId="77777777" w:rsidR="00D3445A" w:rsidRPr="00843A0D" w:rsidRDefault="00D3445A" w:rsidP="00D3445A">
      <w:pPr>
        <w:pStyle w:val="Title"/>
        <w:spacing w:after="0"/>
        <w:jc w:val="left"/>
        <w:rPr>
          <w:rFonts w:ascii="Times New Roman" w:hAnsi="Times New Roman"/>
        </w:rPr>
      </w:pPr>
      <w:r w:rsidRPr="00843A0D">
        <w:rPr>
          <w:rFonts w:ascii="Times New Roman" w:hAnsi="Times New Roman"/>
          <w:bCs/>
          <w:sz w:val="24"/>
          <w:szCs w:val="24"/>
        </w:rPr>
        <w:t xml:space="preserve">If the Municipality receives a request to inspect or copy parts of a Proposal marked confidential, the Municipality will notify the Proposer. </w:t>
      </w:r>
      <w:r w:rsidR="00883537" w:rsidRPr="00843A0D">
        <w:rPr>
          <w:rFonts w:ascii="Times New Roman" w:hAnsi="Times New Roman"/>
          <w:bCs/>
          <w:sz w:val="24"/>
          <w:szCs w:val="24"/>
        </w:rPr>
        <w:t>Within 14 days of receiving the Municipality’s notice, a</w:t>
      </w:r>
      <w:r w:rsidRPr="00843A0D">
        <w:rPr>
          <w:rFonts w:ascii="Times New Roman" w:hAnsi="Times New Roman"/>
          <w:bCs/>
          <w:sz w:val="24"/>
          <w:szCs w:val="24"/>
        </w:rPr>
        <w:t xml:space="preserve">ny Proposer claiming documents are confidential </w:t>
      </w:r>
      <w:r w:rsidR="00883537" w:rsidRPr="00843A0D">
        <w:rPr>
          <w:rFonts w:ascii="Times New Roman" w:hAnsi="Times New Roman"/>
          <w:bCs/>
          <w:sz w:val="24"/>
          <w:szCs w:val="24"/>
        </w:rPr>
        <w:t xml:space="preserve">must </w:t>
      </w:r>
      <w:r w:rsidRPr="00843A0D">
        <w:rPr>
          <w:rFonts w:ascii="Times New Roman" w:hAnsi="Times New Roman"/>
          <w:bCs/>
          <w:sz w:val="24"/>
          <w:szCs w:val="24"/>
        </w:rPr>
        <w:t>send the Municipality a list identifying each document that it claims is confidential. The Municipality will notify the party requesting disclosure that the documents will be withheld. If the party seeking disclosure files a legal action to gain access to the confidential information, the Proposer must retain counsel and join the legal action to defend its position that the release of information should be denied. Proposer’s failure to join the action and defend its position will constitute a waiver of its claim that the information is confidential. The Municipality will comply with the order issued by the court</w:t>
      </w:r>
      <w:r w:rsidR="00883537" w:rsidRPr="00843A0D">
        <w:rPr>
          <w:rFonts w:ascii="Times New Roman" w:hAnsi="Times New Roman"/>
          <w:bCs/>
          <w:sz w:val="24"/>
          <w:szCs w:val="24"/>
        </w:rPr>
        <w:t xml:space="preserve"> reviewing the case</w:t>
      </w:r>
      <w:r w:rsidRPr="00843A0D">
        <w:rPr>
          <w:rFonts w:ascii="Times New Roman" w:hAnsi="Times New Roman"/>
          <w:bCs/>
          <w:sz w:val="24"/>
          <w:szCs w:val="24"/>
        </w:rPr>
        <w:t>.</w:t>
      </w:r>
    </w:p>
    <w:p w14:paraId="719FBCDA" w14:textId="77777777" w:rsidR="00DE25E6" w:rsidRPr="00843A0D" w:rsidRDefault="00DE25E6" w:rsidP="00291AB9">
      <w:pPr>
        <w:pStyle w:val="BodyText"/>
        <w:spacing w:after="180"/>
        <w:ind w:left="0" w:right="173"/>
      </w:pPr>
    </w:p>
    <w:sectPr w:rsidR="00DE25E6" w:rsidRPr="00843A0D" w:rsidSect="00E07EFE">
      <w:footerReference w:type="default" r:id="rId13"/>
      <w:footerReference w:type="first" r:id="rId14"/>
      <w:pgSz w:w="12240" w:h="15840" w:code="1"/>
      <w:pgMar w:top="1080" w:right="1080" w:bottom="1080" w:left="108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9EE35" w14:textId="77777777" w:rsidR="002B05A4" w:rsidRDefault="002B05A4">
      <w:r>
        <w:separator/>
      </w:r>
    </w:p>
  </w:endnote>
  <w:endnote w:type="continuationSeparator" w:id="0">
    <w:p w14:paraId="3ED5216D" w14:textId="77777777" w:rsidR="002B05A4" w:rsidRDefault="002B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64855" w14:textId="77777777" w:rsidR="00374B16" w:rsidRDefault="00D010E4" w:rsidP="00374B16">
    <w:pPr>
      <w:pStyle w:val="Footer"/>
      <w:tabs>
        <w:tab w:val="left" w:pos="7920"/>
        <w:tab w:val="left" w:pos="8460"/>
      </w:tabs>
      <w:rPr>
        <w:b/>
        <w:i/>
        <w:sz w:val="18"/>
        <w:szCs w:val="18"/>
      </w:rPr>
    </w:pPr>
    <w:r>
      <w:rPr>
        <w:b/>
        <w:i/>
        <w:sz w:val="18"/>
        <w:szCs w:val="18"/>
      </w:rPr>
      <w:pict w14:anchorId="6CC5C108">
        <v:rect id="_x0000_i1025" style="width:0;height:1.5pt" o:hralign="center" o:hrstd="t" o:hr="t" fillcolor="#a0a0a0" stroked="f"/>
      </w:pict>
    </w:r>
  </w:p>
  <w:p w14:paraId="45819C40" w14:textId="77777777" w:rsidR="00374B16" w:rsidRPr="00E53879" w:rsidRDefault="00374B16" w:rsidP="00374B16">
    <w:pPr>
      <w:pStyle w:val="Footer"/>
      <w:tabs>
        <w:tab w:val="left" w:pos="7920"/>
        <w:tab w:val="left" w:pos="8460"/>
      </w:tabs>
      <w:rPr>
        <w:rStyle w:val="PageNumber"/>
        <w:sz w:val="18"/>
        <w:szCs w:val="18"/>
      </w:rPr>
    </w:pPr>
    <w:r w:rsidRPr="00E53879">
      <w:rPr>
        <w:b/>
        <w:i/>
        <w:sz w:val="18"/>
        <w:szCs w:val="18"/>
      </w:rPr>
      <w:t>Request for Proposals</w:t>
    </w:r>
    <w:r>
      <w:rPr>
        <w:b/>
        <w:i/>
        <w:sz w:val="18"/>
        <w:szCs w:val="18"/>
      </w:rPr>
      <w:t xml:space="preserve">, Federal-aid Highway Project (Updated August 2019)                                                                               </w:t>
    </w:r>
    <w:r w:rsidRPr="00E53879">
      <w:rPr>
        <w:b/>
        <w:i/>
        <w:sz w:val="18"/>
        <w:szCs w:val="18"/>
      </w:rPr>
      <w:t xml:space="preserve">Page </w:t>
    </w:r>
    <w:r w:rsidRPr="00E53879">
      <w:rPr>
        <w:b/>
        <w:i/>
        <w:sz w:val="18"/>
        <w:szCs w:val="18"/>
      </w:rPr>
      <w:fldChar w:fldCharType="begin"/>
    </w:r>
    <w:r w:rsidRPr="00E53879">
      <w:rPr>
        <w:b/>
        <w:i/>
        <w:sz w:val="18"/>
        <w:szCs w:val="18"/>
      </w:rPr>
      <w:instrText xml:space="preserve"> PAGE </w:instrText>
    </w:r>
    <w:r w:rsidRPr="00E53879">
      <w:rPr>
        <w:b/>
        <w:i/>
        <w:sz w:val="18"/>
        <w:szCs w:val="18"/>
      </w:rPr>
      <w:fldChar w:fldCharType="separate"/>
    </w:r>
    <w:r>
      <w:rPr>
        <w:b/>
        <w:i/>
        <w:sz w:val="18"/>
        <w:szCs w:val="18"/>
      </w:rPr>
      <w:t>1</w:t>
    </w:r>
    <w:r w:rsidRPr="00E53879">
      <w:rPr>
        <w:b/>
        <w:i/>
        <w:sz w:val="18"/>
        <w:szCs w:val="18"/>
      </w:rPr>
      <w:fldChar w:fldCharType="end"/>
    </w:r>
    <w:r w:rsidRPr="00E53879">
      <w:rPr>
        <w:b/>
        <w:i/>
        <w:sz w:val="18"/>
        <w:szCs w:val="18"/>
      </w:rPr>
      <w:t xml:space="preserve"> of </w:t>
    </w:r>
    <w:r>
      <w:rPr>
        <w:b/>
        <w:i/>
        <w:sz w:val="18"/>
        <w:szCs w:val="18"/>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2DDA3" w14:textId="77777777" w:rsidR="005E1D2F" w:rsidRDefault="00D010E4" w:rsidP="00EB4B46">
    <w:pPr>
      <w:pStyle w:val="Footer"/>
      <w:tabs>
        <w:tab w:val="left" w:pos="7920"/>
        <w:tab w:val="left" w:pos="8460"/>
      </w:tabs>
      <w:rPr>
        <w:b/>
        <w:i/>
        <w:sz w:val="18"/>
        <w:szCs w:val="18"/>
      </w:rPr>
    </w:pPr>
    <w:r>
      <w:rPr>
        <w:b/>
        <w:i/>
        <w:sz w:val="18"/>
        <w:szCs w:val="18"/>
      </w:rPr>
      <w:pict w14:anchorId="798B4BC2">
        <v:rect id="_x0000_i1026" style="width:0;height:1.5pt" o:hralign="center" o:hrstd="t" o:hr="t" fillcolor="#a0a0a0" stroked="f"/>
      </w:pict>
    </w:r>
  </w:p>
  <w:p w14:paraId="733D97EB" w14:textId="2DA3F72E" w:rsidR="005E1D2F" w:rsidRPr="00E53879" w:rsidRDefault="005E1D2F" w:rsidP="00EB4B46">
    <w:pPr>
      <w:pStyle w:val="Footer"/>
      <w:tabs>
        <w:tab w:val="left" w:pos="7920"/>
        <w:tab w:val="left" w:pos="8460"/>
      </w:tabs>
      <w:rPr>
        <w:rStyle w:val="PageNumber"/>
        <w:sz w:val="18"/>
        <w:szCs w:val="18"/>
      </w:rPr>
    </w:pPr>
    <w:r w:rsidRPr="00E53879">
      <w:rPr>
        <w:b/>
        <w:i/>
        <w:sz w:val="18"/>
        <w:szCs w:val="18"/>
      </w:rPr>
      <w:t>Request for Proposals</w:t>
    </w:r>
    <w:r>
      <w:rPr>
        <w:b/>
        <w:i/>
        <w:sz w:val="18"/>
        <w:szCs w:val="18"/>
      </w:rPr>
      <w:t>,</w:t>
    </w:r>
    <w:r w:rsidR="0058703C">
      <w:rPr>
        <w:b/>
        <w:i/>
        <w:sz w:val="18"/>
        <w:szCs w:val="18"/>
      </w:rPr>
      <w:t xml:space="preserve"> Planning Partnership Initiative</w:t>
    </w:r>
    <w:r w:rsidR="0058703C">
      <w:rPr>
        <w:b/>
        <w:i/>
        <w:sz w:val="18"/>
        <w:szCs w:val="18"/>
      </w:rPr>
      <w:tab/>
    </w:r>
    <w:r w:rsidR="0058703C">
      <w:rPr>
        <w:b/>
        <w:i/>
        <w:sz w:val="18"/>
        <w:szCs w:val="18"/>
      </w:rPr>
      <w:tab/>
    </w:r>
    <w:r w:rsidR="0058703C">
      <w:rPr>
        <w:b/>
        <w:i/>
        <w:sz w:val="18"/>
        <w:szCs w:val="18"/>
      </w:rPr>
      <w:tab/>
    </w:r>
    <w:r w:rsidR="0058703C">
      <w:rPr>
        <w:b/>
        <w:i/>
        <w:sz w:val="18"/>
        <w:szCs w:val="18"/>
      </w:rPr>
      <w:tab/>
      <w:t xml:space="preserve">                 </w:t>
    </w:r>
    <w:r w:rsidRPr="00E53879">
      <w:rPr>
        <w:b/>
        <w:i/>
        <w:sz w:val="18"/>
        <w:szCs w:val="18"/>
      </w:rPr>
      <w:t xml:space="preserve">Page </w:t>
    </w:r>
    <w:r w:rsidRPr="00E53879">
      <w:rPr>
        <w:b/>
        <w:i/>
        <w:sz w:val="18"/>
        <w:szCs w:val="18"/>
      </w:rPr>
      <w:fldChar w:fldCharType="begin"/>
    </w:r>
    <w:r w:rsidRPr="00E53879">
      <w:rPr>
        <w:b/>
        <w:i/>
        <w:sz w:val="18"/>
        <w:szCs w:val="18"/>
      </w:rPr>
      <w:instrText xml:space="preserve"> PAGE </w:instrText>
    </w:r>
    <w:r w:rsidRPr="00E53879">
      <w:rPr>
        <w:b/>
        <w:i/>
        <w:sz w:val="18"/>
        <w:szCs w:val="18"/>
      </w:rPr>
      <w:fldChar w:fldCharType="separate"/>
    </w:r>
    <w:r w:rsidR="007C4421">
      <w:rPr>
        <w:b/>
        <w:i/>
        <w:noProof/>
        <w:sz w:val="18"/>
        <w:szCs w:val="18"/>
      </w:rPr>
      <w:t>1</w:t>
    </w:r>
    <w:r w:rsidRPr="00E53879">
      <w:rPr>
        <w:b/>
        <w:i/>
        <w:sz w:val="18"/>
        <w:szCs w:val="18"/>
      </w:rPr>
      <w:fldChar w:fldCharType="end"/>
    </w:r>
    <w:r w:rsidRPr="00E53879">
      <w:rPr>
        <w:b/>
        <w:i/>
        <w:sz w:val="18"/>
        <w:szCs w:val="18"/>
      </w:rPr>
      <w:t xml:space="preserve"> of </w:t>
    </w:r>
    <w:r w:rsidR="00A04267">
      <w:rPr>
        <w:b/>
        <w:i/>
        <w:sz w:val="18"/>
        <w:szCs w:val="18"/>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15E03" w14:textId="77777777" w:rsidR="002B05A4" w:rsidRDefault="002B05A4">
      <w:r>
        <w:separator/>
      </w:r>
    </w:p>
  </w:footnote>
  <w:footnote w:type="continuationSeparator" w:id="0">
    <w:p w14:paraId="27BFF6A2" w14:textId="77777777" w:rsidR="002B05A4" w:rsidRDefault="002B0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1F3A66"/>
    <w:multiLevelType w:val="hybridMultilevel"/>
    <w:tmpl w:val="097C343A"/>
    <w:lvl w:ilvl="0" w:tplc="BF2476D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DD64B0"/>
    <w:multiLevelType w:val="hybridMultilevel"/>
    <w:tmpl w:val="15D85940"/>
    <w:lvl w:ilvl="0" w:tplc="0E5C2508">
      <w:start w:val="2"/>
      <w:numFmt w:val="upperRoman"/>
      <w:lvlText w:val="%1."/>
      <w:lvlJc w:val="left"/>
      <w:pPr>
        <w:ind w:hanging="355"/>
      </w:pPr>
      <w:rPr>
        <w:rFonts w:ascii="Arial" w:eastAsia="Arial" w:hAnsi="Arial" w:hint="default"/>
        <w:b/>
        <w:bCs/>
        <w:color w:val="18161D"/>
        <w:w w:val="144"/>
        <w:sz w:val="23"/>
        <w:szCs w:val="23"/>
      </w:rPr>
    </w:lvl>
    <w:lvl w:ilvl="1" w:tplc="79EE10A0">
      <w:start w:val="1"/>
      <w:numFmt w:val="lowerLetter"/>
      <w:lvlText w:val="%2."/>
      <w:lvlJc w:val="left"/>
      <w:pPr>
        <w:ind w:hanging="355"/>
      </w:pPr>
      <w:rPr>
        <w:rFonts w:hint="default"/>
        <w:b w:val="0"/>
        <w:i w:val="0"/>
        <w:color w:val="auto"/>
        <w:w w:val="101"/>
        <w:sz w:val="24"/>
        <w:szCs w:val="20"/>
      </w:rPr>
    </w:lvl>
    <w:lvl w:ilvl="2" w:tplc="5C3CE0F8">
      <w:start w:val="1"/>
      <w:numFmt w:val="bullet"/>
      <w:lvlText w:val="•"/>
      <w:lvlJc w:val="left"/>
      <w:pPr>
        <w:ind w:hanging="359"/>
      </w:pPr>
      <w:rPr>
        <w:rFonts w:ascii="Arial" w:eastAsia="Arial" w:hAnsi="Arial" w:hint="default"/>
        <w:color w:val="18161D"/>
        <w:w w:val="149"/>
        <w:sz w:val="23"/>
        <w:szCs w:val="23"/>
      </w:rPr>
    </w:lvl>
    <w:lvl w:ilvl="3" w:tplc="49EE7E74">
      <w:start w:val="1"/>
      <w:numFmt w:val="bullet"/>
      <w:lvlText w:val="•"/>
      <w:lvlJc w:val="left"/>
      <w:rPr>
        <w:rFonts w:hint="default"/>
      </w:rPr>
    </w:lvl>
    <w:lvl w:ilvl="4" w:tplc="850A5112">
      <w:start w:val="1"/>
      <w:numFmt w:val="bullet"/>
      <w:lvlText w:val="•"/>
      <w:lvlJc w:val="left"/>
      <w:rPr>
        <w:rFonts w:hint="default"/>
      </w:rPr>
    </w:lvl>
    <w:lvl w:ilvl="5" w:tplc="7DC0A736">
      <w:start w:val="1"/>
      <w:numFmt w:val="bullet"/>
      <w:lvlText w:val="•"/>
      <w:lvlJc w:val="left"/>
      <w:rPr>
        <w:rFonts w:hint="default"/>
      </w:rPr>
    </w:lvl>
    <w:lvl w:ilvl="6" w:tplc="6AA4A76A">
      <w:start w:val="1"/>
      <w:numFmt w:val="bullet"/>
      <w:lvlText w:val="•"/>
      <w:lvlJc w:val="left"/>
      <w:rPr>
        <w:rFonts w:hint="default"/>
      </w:rPr>
    </w:lvl>
    <w:lvl w:ilvl="7" w:tplc="33A6E6B2">
      <w:start w:val="1"/>
      <w:numFmt w:val="bullet"/>
      <w:lvlText w:val="•"/>
      <w:lvlJc w:val="left"/>
      <w:rPr>
        <w:rFonts w:hint="default"/>
      </w:rPr>
    </w:lvl>
    <w:lvl w:ilvl="8" w:tplc="EAC2C1FA">
      <w:start w:val="1"/>
      <w:numFmt w:val="bullet"/>
      <w:lvlText w:val="•"/>
      <w:lvlJc w:val="left"/>
      <w:rPr>
        <w:rFonts w:hint="default"/>
      </w:rPr>
    </w:lvl>
  </w:abstractNum>
  <w:abstractNum w:abstractNumId="3" w15:restartNumberingAfterBreak="0">
    <w:nsid w:val="0C752152"/>
    <w:multiLevelType w:val="hybridMultilevel"/>
    <w:tmpl w:val="DCF66C10"/>
    <w:lvl w:ilvl="0" w:tplc="79EE10A0">
      <w:start w:val="1"/>
      <w:numFmt w:val="lowerLetter"/>
      <w:lvlText w:val="%1."/>
      <w:lvlJc w:val="left"/>
      <w:pPr>
        <w:ind w:left="720" w:hanging="360"/>
      </w:pPr>
      <w:rPr>
        <w:rFonts w:hint="default"/>
        <w:b w:val="0"/>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F1A0A"/>
    <w:multiLevelType w:val="hybridMultilevel"/>
    <w:tmpl w:val="50C27B5C"/>
    <w:lvl w:ilvl="0" w:tplc="79EE10A0">
      <w:start w:val="1"/>
      <w:numFmt w:val="lowerLetter"/>
      <w:lvlText w:val="%1."/>
      <w:lvlJc w:val="left"/>
      <w:pPr>
        <w:ind w:left="720" w:hanging="360"/>
      </w:pPr>
      <w:rPr>
        <w:rFonts w:hint="default"/>
        <w:b w:val="0"/>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756BF"/>
    <w:multiLevelType w:val="hybridMultilevel"/>
    <w:tmpl w:val="6ABE609C"/>
    <w:lvl w:ilvl="0" w:tplc="CC964606">
      <w:start w:val="9"/>
      <w:numFmt w:val="decimal"/>
      <w:lvlText w:val="%1."/>
      <w:lvlJc w:val="left"/>
      <w:pPr>
        <w:ind w:hanging="364"/>
      </w:pPr>
      <w:rPr>
        <w:rFonts w:ascii="Arial" w:eastAsia="Arial" w:hAnsi="Arial" w:hint="default"/>
        <w:color w:val="18161D"/>
        <w:sz w:val="23"/>
        <w:szCs w:val="23"/>
      </w:rPr>
    </w:lvl>
    <w:lvl w:ilvl="1" w:tplc="BDF4E70C">
      <w:start w:val="1"/>
      <w:numFmt w:val="decimal"/>
      <w:lvlText w:val="%2."/>
      <w:lvlJc w:val="left"/>
      <w:pPr>
        <w:ind w:hanging="349"/>
        <w:jc w:val="right"/>
      </w:pPr>
      <w:rPr>
        <w:rFonts w:ascii="Arial" w:eastAsia="Arial" w:hAnsi="Arial" w:hint="default"/>
        <w:color w:val="16161D"/>
        <w:w w:val="101"/>
        <w:sz w:val="23"/>
        <w:szCs w:val="23"/>
      </w:rPr>
    </w:lvl>
    <w:lvl w:ilvl="2" w:tplc="3F9E1A22">
      <w:start w:val="1"/>
      <w:numFmt w:val="lowerLetter"/>
      <w:lvlText w:val="%3)"/>
      <w:lvlJc w:val="left"/>
      <w:pPr>
        <w:ind w:hanging="373"/>
      </w:pPr>
      <w:rPr>
        <w:rFonts w:ascii="Arial" w:eastAsia="Arial" w:hAnsi="Arial" w:hint="default"/>
        <w:color w:val="16161D"/>
        <w:sz w:val="23"/>
        <w:szCs w:val="23"/>
      </w:rPr>
    </w:lvl>
    <w:lvl w:ilvl="3" w:tplc="FD1268B6">
      <w:start w:val="1"/>
      <w:numFmt w:val="bullet"/>
      <w:lvlText w:val="•"/>
      <w:lvlJc w:val="left"/>
      <w:rPr>
        <w:rFonts w:hint="default"/>
      </w:rPr>
    </w:lvl>
    <w:lvl w:ilvl="4" w:tplc="AB2651CC">
      <w:start w:val="1"/>
      <w:numFmt w:val="bullet"/>
      <w:lvlText w:val="•"/>
      <w:lvlJc w:val="left"/>
      <w:rPr>
        <w:rFonts w:hint="default"/>
      </w:rPr>
    </w:lvl>
    <w:lvl w:ilvl="5" w:tplc="6A20EF9C">
      <w:start w:val="1"/>
      <w:numFmt w:val="bullet"/>
      <w:lvlText w:val="•"/>
      <w:lvlJc w:val="left"/>
      <w:rPr>
        <w:rFonts w:hint="default"/>
      </w:rPr>
    </w:lvl>
    <w:lvl w:ilvl="6" w:tplc="DE5899B2">
      <w:start w:val="1"/>
      <w:numFmt w:val="bullet"/>
      <w:lvlText w:val="•"/>
      <w:lvlJc w:val="left"/>
      <w:rPr>
        <w:rFonts w:hint="default"/>
      </w:rPr>
    </w:lvl>
    <w:lvl w:ilvl="7" w:tplc="CC3A7F72">
      <w:start w:val="1"/>
      <w:numFmt w:val="bullet"/>
      <w:lvlText w:val="•"/>
      <w:lvlJc w:val="left"/>
      <w:rPr>
        <w:rFonts w:hint="default"/>
      </w:rPr>
    </w:lvl>
    <w:lvl w:ilvl="8" w:tplc="D4AED604">
      <w:start w:val="1"/>
      <w:numFmt w:val="bullet"/>
      <w:lvlText w:val="•"/>
      <w:lvlJc w:val="left"/>
      <w:rPr>
        <w:rFonts w:hint="default"/>
      </w:rPr>
    </w:lvl>
  </w:abstractNum>
  <w:abstractNum w:abstractNumId="6" w15:restartNumberingAfterBreak="0">
    <w:nsid w:val="22543734"/>
    <w:multiLevelType w:val="hybridMultilevel"/>
    <w:tmpl w:val="0D804044"/>
    <w:lvl w:ilvl="0" w:tplc="0409000F">
      <w:start w:val="1"/>
      <w:numFmt w:val="decimal"/>
      <w:lvlText w:val="%1."/>
      <w:lvlJc w:val="left"/>
      <w:pPr>
        <w:ind w:left="1080" w:hanging="360"/>
      </w:pPr>
    </w:lvl>
    <w:lvl w:ilvl="1" w:tplc="E6388BB4">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6B717D"/>
    <w:multiLevelType w:val="hybridMultilevel"/>
    <w:tmpl w:val="7960E25A"/>
    <w:lvl w:ilvl="0" w:tplc="A7D2D024">
      <w:start w:val="1"/>
      <w:numFmt w:val="lowerLetter"/>
      <w:lvlText w:val="%1."/>
      <w:lvlJc w:val="left"/>
      <w:pPr>
        <w:ind w:left="423" w:hanging="360"/>
      </w:pPr>
      <w:rPr>
        <w:rFonts w:hint="default"/>
      </w:rPr>
    </w:lvl>
    <w:lvl w:ilvl="1" w:tplc="04090019" w:tentative="1">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8" w15:restartNumberingAfterBreak="0">
    <w:nsid w:val="3D565A9B"/>
    <w:multiLevelType w:val="hybridMultilevel"/>
    <w:tmpl w:val="37063914"/>
    <w:lvl w:ilvl="0" w:tplc="DC928B1C">
      <w:start w:val="1"/>
      <w:numFmt w:val="upperRoman"/>
      <w:lvlText w:val="%1."/>
      <w:lvlJc w:val="left"/>
      <w:pPr>
        <w:tabs>
          <w:tab w:val="num" w:pos="360"/>
        </w:tabs>
        <w:ind w:left="360" w:hanging="360"/>
      </w:pPr>
      <w:rPr>
        <w:rFonts w:hint="default"/>
      </w:rPr>
    </w:lvl>
    <w:lvl w:ilvl="1" w:tplc="C78603EC">
      <w:start w:val="1"/>
      <w:numFmt w:val="decimal"/>
      <w:lvlText w:val="%2."/>
      <w:lvlJc w:val="left"/>
      <w:pPr>
        <w:tabs>
          <w:tab w:val="num" w:pos="720"/>
        </w:tabs>
        <w:ind w:left="720" w:hanging="360"/>
      </w:pPr>
      <w:rPr>
        <w:rFonts w:hint="default"/>
        <w:b w:val="0"/>
        <w:i w:val="0"/>
        <w:color w:val="auto"/>
      </w:rPr>
    </w:lvl>
    <w:lvl w:ilvl="2" w:tplc="70BAFCA6">
      <w:start w:val="1"/>
      <w:numFmt w:val="bullet"/>
      <w:lvlText w:val=""/>
      <w:lvlJc w:val="left"/>
      <w:pPr>
        <w:tabs>
          <w:tab w:val="num" w:pos="1080"/>
        </w:tabs>
        <w:ind w:left="1080" w:hanging="360"/>
      </w:pPr>
      <w:rPr>
        <w:rFonts w:ascii="Symbol" w:hAnsi="Symbol" w:hint="default"/>
        <w:b w:val="0"/>
        <w:i w:val="0"/>
        <w:color w:val="auto"/>
        <w:sz w:val="24"/>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5259CC"/>
    <w:multiLevelType w:val="hybridMultilevel"/>
    <w:tmpl w:val="5AA2705E"/>
    <w:lvl w:ilvl="0" w:tplc="FD1268B6">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900B31"/>
    <w:multiLevelType w:val="hybridMultilevel"/>
    <w:tmpl w:val="FFBA474C"/>
    <w:lvl w:ilvl="0" w:tplc="79EE10A0">
      <w:start w:val="1"/>
      <w:numFmt w:val="lowerLetter"/>
      <w:lvlText w:val="%1."/>
      <w:lvlJc w:val="left"/>
      <w:pPr>
        <w:ind w:left="360" w:hanging="360"/>
      </w:pPr>
      <w:rPr>
        <w:rFonts w:hint="default"/>
        <w:b w:val="0"/>
        <w:i w:val="0"/>
        <w:sz w:val="24"/>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CB44FF"/>
    <w:multiLevelType w:val="hybridMultilevel"/>
    <w:tmpl w:val="32F400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39F480A"/>
    <w:multiLevelType w:val="hybridMultilevel"/>
    <w:tmpl w:val="614E4A8E"/>
    <w:lvl w:ilvl="0" w:tplc="AC2A33BE">
      <w:start w:val="1"/>
      <w:numFmt w:val="decimal"/>
      <w:lvlText w:val="%1."/>
      <w:lvlJc w:val="left"/>
      <w:pPr>
        <w:ind w:left="180" w:hanging="360"/>
      </w:pPr>
      <w:rPr>
        <w:rFonts w:ascii="Arial Narrow" w:hAnsi="Arial Narrow"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 w15:restartNumberingAfterBreak="0">
    <w:nsid w:val="551A0424"/>
    <w:multiLevelType w:val="hybridMultilevel"/>
    <w:tmpl w:val="1A6014F8"/>
    <w:lvl w:ilvl="0" w:tplc="0922CBE0">
      <w:start w:val="1"/>
      <w:numFmt w:val="lowerLetter"/>
      <w:lvlText w:val="%1."/>
      <w:lvlJc w:val="left"/>
      <w:pPr>
        <w:ind w:left="423" w:hanging="360"/>
      </w:pPr>
      <w:rPr>
        <w:rFonts w:hint="default"/>
      </w:rPr>
    </w:lvl>
    <w:lvl w:ilvl="1" w:tplc="04090019">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15" w15:restartNumberingAfterBreak="0">
    <w:nsid w:val="614B4731"/>
    <w:multiLevelType w:val="hybridMultilevel"/>
    <w:tmpl w:val="92843F42"/>
    <w:lvl w:ilvl="0" w:tplc="04090001">
      <w:start w:val="1"/>
      <w:numFmt w:val="bullet"/>
      <w:lvlText w:val=""/>
      <w:lvlJc w:val="left"/>
      <w:pPr>
        <w:tabs>
          <w:tab w:val="num" w:pos="720"/>
        </w:tabs>
        <w:ind w:left="720" w:hanging="360"/>
      </w:pPr>
      <w:rPr>
        <w:rFonts w:ascii="Symbol" w:hAnsi="Symbol" w:hint="default"/>
      </w:rPr>
    </w:lvl>
    <w:lvl w:ilvl="1" w:tplc="7EA640A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325229"/>
    <w:multiLevelType w:val="hybridMultilevel"/>
    <w:tmpl w:val="2794D8A2"/>
    <w:lvl w:ilvl="0" w:tplc="99FE17F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D78583F"/>
    <w:multiLevelType w:val="hybridMultilevel"/>
    <w:tmpl w:val="7F2410EE"/>
    <w:lvl w:ilvl="0" w:tplc="04090019">
      <w:start w:val="1"/>
      <w:numFmt w:val="lowerLetter"/>
      <w:lvlText w:val="%1."/>
      <w:lvlJc w:val="left"/>
      <w:pPr>
        <w:tabs>
          <w:tab w:val="num" w:pos="720"/>
        </w:tabs>
        <w:ind w:left="720" w:hanging="360"/>
      </w:pPr>
      <w:rPr>
        <w:rFonts w:hint="default"/>
        <w:b w:val="0"/>
        <w:i w:val="0"/>
        <w:color w:val="auto"/>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E24F2"/>
    <w:multiLevelType w:val="hybridMultilevel"/>
    <w:tmpl w:val="44CA83D0"/>
    <w:lvl w:ilvl="0" w:tplc="932A4992">
      <w:start w:val="1"/>
      <w:numFmt w:val="decimal"/>
      <w:lvlText w:val="%1."/>
      <w:lvlJc w:val="left"/>
      <w:pPr>
        <w:ind w:left="1080" w:hanging="360"/>
      </w:pPr>
      <w:rPr>
        <w:sz w:val="22"/>
        <w:szCs w:val="22"/>
      </w:rPr>
    </w:lvl>
    <w:lvl w:ilvl="1" w:tplc="79EE10A0">
      <w:start w:val="1"/>
      <w:numFmt w:val="lowerLetter"/>
      <w:lvlText w:val="%2."/>
      <w:lvlJc w:val="left"/>
      <w:pPr>
        <w:ind w:left="1800" w:hanging="360"/>
      </w:pPr>
      <w:rPr>
        <w:rFonts w:hint="default"/>
        <w:b w:val="0"/>
        <w:i w:val="0"/>
        <w:color w:val="auto"/>
        <w:sz w:val="24"/>
        <w:szCs w:val="2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CC1534"/>
    <w:multiLevelType w:val="hybridMultilevel"/>
    <w:tmpl w:val="B4165D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594665"/>
    <w:multiLevelType w:val="hybridMultilevel"/>
    <w:tmpl w:val="69A8EE5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97499F"/>
    <w:multiLevelType w:val="hybridMultilevel"/>
    <w:tmpl w:val="286033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6"/>
  </w:num>
  <w:num w:numId="3">
    <w:abstractNumId w:val="20"/>
  </w:num>
  <w:num w:numId="4">
    <w:abstractNumId w:val="1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1"/>
  </w:num>
  <w:num w:numId="9">
    <w:abstractNumId w:val="13"/>
  </w:num>
  <w:num w:numId="10">
    <w:abstractNumId w:val="7"/>
  </w:num>
  <w:num w:numId="11">
    <w:abstractNumId w:val="14"/>
  </w:num>
  <w:num w:numId="12">
    <w:abstractNumId w:val="19"/>
  </w:num>
  <w:num w:numId="13">
    <w:abstractNumId w:val="11"/>
  </w:num>
  <w:num w:numId="14">
    <w:abstractNumId w:val="8"/>
  </w:num>
  <w:num w:numId="15">
    <w:abstractNumId w:val="5"/>
  </w:num>
  <w:num w:numId="16">
    <w:abstractNumId w:val="2"/>
  </w:num>
  <w:num w:numId="17">
    <w:abstractNumId w:val="16"/>
  </w:num>
  <w:num w:numId="18">
    <w:abstractNumId w:val="0"/>
  </w:num>
  <w:num w:numId="19">
    <w:abstractNumId w:val="9"/>
  </w:num>
  <w:num w:numId="20">
    <w:abstractNumId w:val="10"/>
  </w:num>
  <w:num w:numId="21">
    <w:abstractNumId w:val="3"/>
  </w:num>
  <w:num w:numId="22">
    <w:abstractNumId w:val="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56CD5BA-D72B-4BA0-BD3C-CAB620750643}"/>
    <w:docVar w:name="dgnword-eventsink" w:val="206969728"/>
  </w:docVars>
  <w:rsids>
    <w:rsidRoot w:val="00DC2CB2"/>
    <w:rsid w:val="00007B0D"/>
    <w:rsid w:val="00011721"/>
    <w:rsid w:val="000173FD"/>
    <w:rsid w:val="00021B0B"/>
    <w:rsid w:val="000407E2"/>
    <w:rsid w:val="0004118D"/>
    <w:rsid w:val="00070E67"/>
    <w:rsid w:val="00076941"/>
    <w:rsid w:val="00087E2B"/>
    <w:rsid w:val="000903EB"/>
    <w:rsid w:val="00093D10"/>
    <w:rsid w:val="000A5785"/>
    <w:rsid w:val="000A7C18"/>
    <w:rsid w:val="000B01D4"/>
    <w:rsid w:val="000B5655"/>
    <w:rsid w:val="000C2A1C"/>
    <w:rsid w:val="000C2F4A"/>
    <w:rsid w:val="000C40BA"/>
    <w:rsid w:val="000C7A44"/>
    <w:rsid w:val="000D4F9D"/>
    <w:rsid w:val="000E5A14"/>
    <w:rsid w:val="000F34A9"/>
    <w:rsid w:val="000F5571"/>
    <w:rsid w:val="000F5D54"/>
    <w:rsid w:val="000F6CAA"/>
    <w:rsid w:val="001001C7"/>
    <w:rsid w:val="001033DB"/>
    <w:rsid w:val="001075B2"/>
    <w:rsid w:val="00111C78"/>
    <w:rsid w:val="00113820"/>
    <w:rsid w:val="0011445B"/>
    <w:rsid w:val="001144E3"/>
    <w:rsid w:val="00120651"/>
    <w:rsid w:val="00121C0B"/>
    <w:rsid w:val="00125AE9"/>
    <w:rsid w:val="00125C88"/>
    <w:rsid w:val="00126FA8"/>
    <w:rsid w:val="00131AF7"/>
    <w:rsid w:val="00132A35"/>
    <w:rsid w:val="001377CA"/>
    <w:rsid w:val="0014675E"/>
    <w:rsid w:val="00167F72"/>
    <w:rsid w:val="0017272A"/>
    <w:rsid w:val="00172B6F"/>
    <w:rsid w:val="00177917"/>
    <w:rsid w:val="00185D79"/>
    <w:rsid w:val="00192457"/>
    <w:rsid w:val="001938BD"/>
    <w:rsid w:val="001A1331"/>
    <w:rsid w:val="001A30A3"/>
    <w:rsid w:val="001B01FD"/>
    <w:rsid w:val="001B0D9E"/>
    <w:rsid w:val="001B6365"/>
    <w:rsid w:val="001C5B8D"/>
    <w:rsid w:val="001D2EC1"/>
    <w:rsid w:val="001E1EF7"/>
    <w:rsid w:val="001E1F94"/>
    <w:rsid w:val="001F1D71"/>
    <w:rsid w:val="001F3AF8"/>
    <w:rsid w:val="002018E4"/>
    <w:rsid w:val="00216B0C"/>
    <w:rsid w:val="002266CE"/>
    <w:rsid w:val="002368B8"/>
    <w:rsid w:val="0024427A"/>
    <w:rsid w:val="00247B20"/>
    <w:rsid w:val="00247D6F"/>
    <w:rsid w:val="002509C6"/>
    <w:rsid w:val="002520E4"/>
    <w:rsid w:val="00254118"/>
    <w:rsid w:val="00255A42"/>
    <w:rsid w:val="0026239A"/>
    <w:rsid w:val="0026303B"/>
    <w:rsid w:val="00263CBA"/>
    <w:rsid w:val="0026612F"/>
    <w:rsid w:val="002661DD"/>
    <w:rsid w:val="0027038E"/>
    <w:rsid w:val="0027273F"/>
    <w:rsid w:val="002818BC"/>
    <w:rsid w:val="00284859"/>
    <w:rsid w:val="00284AE6"/>
    <w:rsid w:val="00291AB9"/>
    <w:rsid w:val="002A3BC1"/>
    <w:rsid w:val="002A657C"/>
    <w:rsid w:val="002A6EAC"/>
    <w:rsid w:val="002B05A4"/>
    <w:rsid w:val="002B3346"/>
    <w:rsid w:val="002C077E"/>
    <w:rsid w:val="002C2194"/>
    <w:rsid w:val="002C2590"/>
    <w:rsid w:val="002C2BBB"/>
    <w:rsid w:val="002C6714"/>
    <w:rsid w:val="002D5015"/>
    <w:rsid w:val="002E140B"/>
    <w:rsid w:val="002E2B66"/>
    <w:rsid w:val="002E2C64"/>
    <w:rsid w:val="002E4D4B"/>
    <w:rsid w:val="002E6EEA"/>
    <w:rsid w:val="002F28AE"/>
    <w:rsid w:val="002F2B86"/>
    <w:rsid w:val="00304D1A"/>
    <w:rsid w:val="0030641C"/>
    <w:rsid w:val="00307DF8"/>
    <w:rsid w:val="003101FB"/>
    <w:rsid w:val="003209A4"/>
    <w:rsid w:val="00323D16"/>
    <w:rsid w:val="00325FA6"/>
    <w:rsid w:val="00327B4F"/>
    <w:rsid w:val="0033079D"/>
    <w:rsid w:val="003373A3"/>
    <w:rsid w:val="00337EB0"/>
    <w:rsid w:val="003423A6"/>
    <w:rsid w:val="00343794"/>
    <w:rsid w:val="00347534"/>
    <w:rsid w:val="00357DAB"/>
    <w:rsid w:val="00361C8F"/>
    <w:rsid w:val="0036412A"/>
    <w:rsid w:val="00372FD6"/>
    <w:rsid w:val="00374B16"/>
    <w:rsid w:val="00376984"/>
    <w:rsid w:val="00384290"/>
    <w:rsid w:val="00386F48"/>
    <w:rsid w:val="003875D5"/>
    <w:rsid w:val="00387DEF"/>
    <w:rsid w:val="00390CCC"/>
    <w:rsid w:val="003912E9"/>
    <w:rsid w:val="00396185"/>
    <w:rsid w:val="003A104A"/>
    <w:rsid w:val="003A1523"/>
    <w:rsid w:val="003A451A"/>
    <w:rsid w:val="003A507E"/>
    <w:rsid w:val="003A5167"/>
    <w:rsid w:val="003A6EFB"/>
    <w:rsid w:val="003B5F01"/>
    <w:rsid w:val="003B7226"/>
    <w:rsid w:val="003B7474"/>
    <w:rsid w:val="003C07F6"/>
    <w:rsid w:val="003C29C6"/>
    <w:rsid w:val="003C2F98"/>
    <w:rsid w:val="003C3719"/>
    <w:rsid w:val="003C4E6B"/>
    <w:rsid w:val="003C7D53"/>
    <w:rsid w:val="003D198F"/>
    <w:rsid w:val="003E7BB7"/>
    <w:rsid w:val="003E7D79"/>
    <w:rsid w:val="003F0A7F"/>
    <w:rsid w:val="003F155F"/>
    <w:rsid w:val="003F2E4A"/>
    <w:rsid w:val="003F43CE"/>
    <w:rsid w:val="004048B2"/>
    <w:rsid w:val="00411056"/>
    <w:rsid w:val="00413915"/>
    <w:rsid w:val="004147ED"/>
    <w:rsid w:val="00415BF7"/>
    <w:rsid w:val="00421CA8"/>
    <w:rsid w:val="00424D1D"/>
    <w:rsid w:val="0043111E"/>
    <w:rsid w:val="00432A98"/>
    <w:rsid w:val="00433121"/>
    <w:rsid w:val="00440C51"/>
    <w:rsid w:val="004446BD"/>
    <w:rsid w:val="004449FC"/>
    <w:rsid w:val="00444D26"/>
    <w:rsid w:val="00446976"/>
    <w:rsid w:val="00446FB7"/>
    <w:rsid w:val="00470E39"/>
    <w:rsid w:val="00485072"/>
    <w:rsid w:val="00485263"/>
    <w:rsid w:val="0048594E"/>
    <w:rsid w:val="004A3CA7"/>
    <w:rsid w:val="004E18BC"/>
    <w:rsid w:val="004E221D"/>
    <w:rsid w:val="004F543E"/>
    <w:rsid w:val="00502B55"/>
    <w:rsid w:val="00503505"/>
    <w:rsid w:val="0050541F"/>
    <w:rsid w:val="00505742"/>
    <w:rsid w:val="00510954"/>
    <w:rsid w:val="00515811"/>
    <w:rsid w:val="00515D58"/>
    <w:rsid w:val="005213BE"/>
    <w:rsid w:val="00522B59"/>
    <w:rsid w:val="005235FB"/>
    <w:rsid w:val="005247C1"/>
    <w:rsid w:val="00524E9E"/>
    <w:rsid w:val="00535D5E"/>
    <w:rsid w:val="005363C0"/>
    <w:rsid w:val="00542E06"/>
    <w:rsid w:val="0055476D"/>
    <w:rsid w:val="005547F7"/>
    <w:rsid w:val="00555C44"/>
    <w:rsid w:val="00560211"/>
    <w:rsid w:val="005658ED"/>
    <w:rsid w:val="00566F0B"/>
    <w:rsid w:val="005841A3"/>
    <w:rsid w:val="0058703C"/>
    <w:rsid w:val="00592E9A"/>
    <w:rsid w:val="0059748C"/>
    <w:rsid w:val="005975D0"/>
    <w:rsid w:val="005A00CB"/>
    <w:rsid w:val="005A06DF"/>
    <w:rsid w:val="005A269F"/>
    <w:rsid w:val="005A29C8"/>
    <w:rsid w:val="005B06CE"/>
    <w:rsid w:val="005B4609"/>
    <w:rsid w:val="005C3EAD"/>
    <w:rsid w:val="005C5608"/>
    <w:rsid w:val="005C5AE8"/>
    <w:rsid w:val="005D2A2E"/>
    <w:rsid w:val="005E11BA"/>
    <w:rsid w:val="005E1D2F"/>
    <w:rsid w:val="005F6AFA"/>
    <w:rsid w:val="00603929"/>
    <w:rsid w:val="00603F37"/>
    <w:rsid w:val="00614417"/>
    <w:rsid w:val="006200AD"/>
    <w:rsid w:val="00623905"/>
    <w:rsid w:val="00624FC8"/>
    <w:rsid w:val="006252B2"/>
    <w:rsid w:val="00636F96"/>
    <w:rsid w:val="00643945"/>
    <w:rsid w:val="006455A8"/>
    <w:rsid w:val="00651EA0"/>
    <w:rsid w:val="00655EF7"/>
    <w:rsid w:val="00661948"/>
    <w:rsid w:val="006638A5"/>
    <w:rsid w:val="00667898"/>
    <w:rsid w:val="0067210D"/>
    <w:rsid w:val="00672434"/>
    <w:rsid w:val="00673E0A"/>
    <w:rsid w:val="006756CB"/>
    <w:rsid w:val="00676D59"/>
    <w:rsid w:val="00694BF0"/>
    <w:rsid w:val="00697D9B"/>
    <w:rsid w:val="006A2FAC"/>
    <w:rsid w:val="006A30C2"/>
    <w:rsid w:val="006A6F9F"/>
    <w:rsid w:val="006B2016"/>
    <w:rsid w:val="006B4F18"/>
    <w:rsid w:val="006C2178"/>
    <w:rsid w:val="006C422A"/>
    <w:rsid w:val="006C569C"/>
    <w:rsid w:val="006C7368"/>
    <w:rsid w:val="006D53A1"/>
    <w:rsid w:val="006E3385"/>
    <w:rsid w:val="006E3ECD"/>
    <w:rsid w:val="006E594C"/>
    <w:rsid w:val="006F4802"/>
    <w:rsid w:val="006F724C"/>
    <w:rsid w:val="00700341"/>
    <w:rsid w:val="00700D2B"/>
    <w:rsid w:val="00702B49"/>
    <w:rsid w:val="0072048F"/>
    <w:rsid w:val="00726AB1"/>
    <w:rsid w:val="0073015A"/>
    <w:rsid w:val="00735DD3"/>
    <w:rsid w:val="007368F0"/>
    <w:rsid w:val="00737E91"/>
    <w:rsid w:val="00754CE7"/>
    <w:rsid w:val="00762A08"/>
    <w:rsid w:val="0076791C"/>
    <w:rsid w:val="00770386"/>
    <w:rsid w:val="00772285"/>
    <w:rsid w:val="00773160"/>
    <w:rsid w:val="00775470"/>
    <w:rsid w:val="00775AE2"/>
    <w:rsid w:val="00777125"/>
    <w:rsid w:val="00777166"/>
    <w:rsid w:val="00782C9F"/>
    <w:rsid w:val="00783DAB"/>
    <w:rsid w:val="0078440E"/>
    <w:rsid w:val="007844ED"/>
    <w:rsid w:val="00785ADA"/>
    <w:rsid w:val="007933AE"/>
    <w:rsid w:val="00797CEE"/>
    <w:rsid w:val="007A3385"/>
    <w:rsid w:val="007B1588"/>
    <w:rsid w:val="007C2C31"/>
    <w:rsid w:val="007C33CC"/>
    <w:rsid w:val="007C4421"/>
    <w:rsid w:val="007C5008"/>
    <w:rsid w:val="007D08A2"/>
    <w:rsid w:val="007D5613"/>
    <w:rsid w:val="007E0A15"/>
    <w:rsid w:val="007E242E"/>
    <w:rsid w:val="007F16A8"/>
    <w:rsid w:val="007F53EF"/>
    <w:rsid w:val="0080133E"/>
    <w:rsid w:val="00802C69"/>
    <w:rsid w:val="008030FD"/>
    <w:rsid w:val="00805795"/>
    <w:rsid w:val="00810631"/>
    <w:rsid w:val="00810886"/>
    <w:rsid w:val="008147ED"/>
    <w:rsid w:val="00817866"/>
    <w:rsid w:val="00820BC6"/>
    <w:rsid w:val="00823CC8"/>
    <w:rsid w:val="008265FE"/>
    <w:rsid w:val="00830617"/>
    <w:rsid w:val="00831756"/>
    <w:rsid w:val="00834E65"/>
    <w:rsid w:val="00840556"/>
    <w:rsid w:val="00841EF3"/>
    <w:rsid w:val="00843A0D"/>
    <w:rsid w:val="0084548E"/>
    <w:rsid w:val="00860977"/>
    <w:rsid w:val="00862BFA"/>
    <w:rsid w:val="008649D4"/>
    <w:rsid w:val="00873286"/>
    <w:rsid w:val="008733E4"/>
    <w:rsid w:val="00874975"/>
    <w:rsid w:val="00875427"/>
    <w:rsid w:val="008767AE"/>
    <w:rsid w:val="00883537"/>
    <w:rsid w:val="008942B2"/>
    <w:rsid w:val="008948F5"/>
    <w:rsid w:val="008A0CF4"/>
    <w:rsid w:val="008A407D"/>
    <w:rsid w:val="008C3801"/>
    <w:rsid w:val="008D24A9"/>
    <w:rsid w:val="008D3656"/>
    <w:rsid w:val="008D3848"/>
    <w:rsid w:val="008D45C7"/>
    <w:rsid w:val="008D7A80"/>
    <w:rsid w:val="008F711F"/>
    <w:rsid w:val="009018DB"/>
    <w:rsid w:val="00912246"/>
    <w:rsid w:val="009160FA"/>
    <w:rsid w:val="009208E5"/>
    <w:rsid w:val="009318F3"/>
    <w:rsid w:val="00932735"/>
    <w:rsid w:val="00932A31"/>
    <w:rsid w:val="00942838"/>
    <w:rsid w:val="00947940"/>
    <w:rsid w:val="00950C30"/>
    <w:rsid w:val="00957E91"/>
    <w:rsid w:val="009638C1"/>
    <w:rsid w:val="00965763"/>
    <w:rsid w:val="009716D3"/>
    <w:rsid w:val="00973F94"/>
    <w:rsid w:val="009903A7"/>
    <w:rsid w:val="00991DDC"/>
    <w:rsid w:val="00994A1C"/>
    <w:rsid w:val="009A04EB"/>
    <w:rsid w:val="009B22A6"/>
    <w:rsid w:val="009B4576"/>
    <w:rsid w:val="009B6602"/>
    <w:rsid w:val="009B75C5"/>
    <w:rsid w:val="009C3E8B"/>
    <w:rsid w:val="009D135B"/>
    <w:rsid w:val="009D1972"/>
    <w:rsid w:val="009D4256"/>
    <w:rsid w:val="009E08AE"/>
    <w:rsid w:val="009E4001"/>
    <w:rsid w:val="009F0403"/>
    <w:rsid w:val="009F3FED"/>
    <w:rsid w:val="00A03479"/>
    <w:rsid w:val="00A04267"/>
    <w:rsid w:val="00A06891"/>
    <w:rsid w:val="00A06C55"/>
    <w:rsid w:val="00A14DF6"/>
    <w:rsid w:val="00A16ABE"/>
    <w:rsid w:val="00A17A7C"/>
    <w:rsid w:val="00A23D8E"/>
    <w:rsid w:val="00A24831"/>
    <w:rsid w:val="00A377E7"/>
    <w:rsid w:val="00A41792"/>
    <w:rsid w:val="00A4546F"/>
    <w:rsid w:val="00A57F5F"/>
    <w:rsid w:val="00A63684"/>
    <w:rsid w:val="00A676E6"/>
    <w:rsid w:val="00A76D35"/>
    <w:rsid w:val="00A77424"/>
    <w:rsid w:val="00A774DE"/>
    <w:rsid w:val="00A84FBA"/>
    <w:rsid w:val="00A852B8"/>
    <w:rsid w:val="00AA233A"/>
    <w:rsid w:val="00AA35B8"/>
    <w:rsid w:val="00AB0389"/>
    <w:rsid w:val="00AB14E4"/>
    <w:rsid w:val="00AB3857"/>
    <w:rsid w:val="00AC0A2F"/>
    <w:rsid w:val="00AC361E"/>
    <w:rsid w:val="00AC6B3D"/>
    <w:rsid w:val="00AD31D0"/>
    <w:rsid w:val="00AD6413"/>
    <w:rsid w:val="00AD7150"/>
    <w:rsid w:val="00B00006"/>
    <w:rsid w:val="00B00F90"/>
    <w:rsid w:val="00B04C91"/>
    <w:rsid w:val="00B0601D"/>
    <w:rsid w:val="00B07F02"/>
    <w:rsid w:val="00B11672"/>
    <w:rsid w:val="00B3088B"/>
    <w:rsid w:val="00B35368"/>
    <w:rsid w:val="00B369F4"/>
    <w:rsid w:val="00B40D44"/>
    <w:rsid w:val="00B40D5E"/>
    <w:rsid w:val="00B4597B"/>
    <w:rsid w:val="00B53C1B"/>
    <w:rsid w:val="00B65EAF"/>
    <w:rsid w:val="00B730F6"/>
    <w:rsid w:val="00B74468"/>
    <w:rsid w:val="00B761FF"/>
    <w:rsid w:val="00B82003"/>
    <w:rsid w:val="00B82007"/>
    <w:rsid w:val="00B835D4"/>
    <w:rsid w:val="00B85D54"/>
    <w:rsid w:val="00B91F1E"/>
    <w:rsid w:val="00B957D0"/>
    <w:rsid w:val="00BA23C8"/>
    <w:rsid w:val="00BA3351"/>
    <w:rsid w:val="00BA3AC5"/>
    <w:rsid w:val="00BA40FA"/>
    <w:rsid w:val="00BB0697"/>
    <w:rsid w:val="00BB0806"/>
    <w:rsid w:val="00BB100A"/>
    <w:rsid w:val="00BB2A83"/>
    <w:rsid w:val="00BB3066"/>
    <w:rsid w:val="00BB3C68"/>
    <w:rsid w:val="00BB42D7"/>
    <w:rsid w:val="00BB4F62"/>
    <w:rsid w:val="00BC0BB6"/>
    <w:rsid w:val="00BC7929"/>
    <w:rsid w:val="00BD2B69"/>
    <w:rsid w:val="00BD31ED"/>
    <w:rsid w:val="00BD4D15"/>
    <w:rsid w:val="00BD7032"/>
    <w:rsid w:val="00BE0B58"/>
    <w:rsid w:val="00BE75D3"/>
    <w:rsid w:val="00BF3583"/>
    <w:rsid w:val="00C01FB9"/>
    <w:rsid w:val="00C0237C"/>
    <w:rsid w:val="00C041C7"/>
    <w:rsid w:val="00C05025"/>
    <w:rsid w:val="00C13CBC"/>
    <w:rsid w:val="00C14C21"/>
    <w:rsid w:val="00C267FC"/>
    <w:rsid w:val="00C34872"/>
    <w:rsid w:val="00C34E91"/>
    <w:rsid w:val="00C37A2C"/>
    <w:rsid w:val="00C42A43"/>
    <w:rsid w:val="00C42D12"/>
    <w:rsid w:val="00C4695D"/>
    <w:rsid w:val="00C47C09"/>
    <w:rsid w:val="00C53570"/>
    <w:rsid w:val="00C53A6C"/>
    <w:rsid w:val="00C5460A"/>
    <w:rsid w:val="00C54DC1"/>
    <w:rsid w:val="00C61FCA"/>
    <w:rsid w:val="00C70085"/>
    <w:rsid w:val="00C73589"/>
    <w:rsid w:val="00C73F0E"/>
    <w:rsid w:val="00C74471"/>
    <w:rsid w:val="00C74E0C"/>
    <w:rsid w:val="00C763B0"/>
    <w:rsid w:val="00C85E2D"/>
    <w:rsid w:val="00C865DA"/>
    <w:rsid w:val="00C919B8"/>
    <w:rsid w:val="00CA4546"/>
    <w:rsid w:val="00CB50A8"/>
    <w:rsid w:val="00CB631D"/>
    <w:rsid w:val="00CC173D"/>
    <w:rsid w:val="00CC1A88"/>
    <w:rsid w:val="00CC1F89"/>
    <w:rsid w:val="00CD03EE"/>
    <w:rsid w:val="00CD0DEE"/>
    <w:rsid w:val="00CD45F9"/>
    <w:rsid w:val="00CD65D0"/>
    <w:rsid w:val="00CE35E8"/>
    <w:rsid w:val="00CE71DE"/>
    <w:rsid w:val="00D010E4"/>
    <w:rsid w:val="00D15F52"/>
    <w:rsid w:val="00D17806"/>
    <w:rsid w:val="00D3445A"/>
    <w:rsid w:val="00D36719"/>
    <w:rsid w:val="00D3722B"/>
    <w:rsid w:val="00D40CC3"/>
    <w:rsid w:val="00D452DE"/>
    <w:rsid w:val="00D4649E"/>
    <w:rsid w:val="00D46A34"/>
    <w:rsid w:val="00D5363F"/>
    <w:rsid w:val="00D53FE8"/>
    <w:rsid w:val="00D57A57"/>
    <w:rsid w:val="00D63028"/>
    <w:rsid w:val="00D8066E"/>
    <w:rsid w:val="00D85A60"/>
    <w:rsid w:val="00D8682E"/>
    <w:rsid w:val="00D936AA"/>
    <w:rsid w:val="00D94684"/>
    <w:rsid w:val="00DA58CB"/>
    <w:rsid w:val="00DB14F7"/>
    <w:rsid w:val="00DC0E57"/>
    <w:rsid w:val="00DC1175"/>
    <w:rsid w:val="00DC2CB2"/>
    <w:rsid w:val="00DD0CA8"/>
    <w:rsid w:val="00DD2A05"/>
    <w:rsid w:val="00DD4382"/>
    <w:rsid w:val="00DD47B1"/>
    <w:rsid w:val="00DE25E6"/>
    <w:rsid w:val="00DE5FBD"/>
    <w:rsid w:val="00DF242C"/>
    <w:rsid w:val="00E009EB"/>
    <w:rsid w:val="00E07EFE"/>
    <w:rsid w:val="00E10457"/>
    <w:rsid w:val="00E11DB6"/>
    <w:rsid w:val="00E13400"/>
    <w:rsid w:val="00E15183"/>
    <w:rsid w:val="00E22DA6"/>
    <w:rsid w:val="00E27CA8"/>
    <w:rsid w:val="00E416E2"/>
    <w:rsid w:val="00E41AE9"/>
    <w:rsid w:val="00E4774B"/>
    <w:rsid w:val="00E53879"/>
    <w:rsid w:val="00E602C0"/>
    <w:rsid w:val="00E64228"/>
    <w:rsid w:val="00E74B36"/>
    <w:rsid w:val="00E75F69"/>
    <w:rsid w:val="00E81453"/>
    <w:rsid w:val="00E85DAE"/>
    <w:rsid w:val="00E95E76"/>
    <w:rsid w:val="00E97176"/>
    <w:rsid w:val="00E979F6"/>
    <w:rsid w:val="00EA2339"/>
    <w:rsid w:val="00EA38DD"/>
    <w:rsid w:val="00EB2741"/>
    <w:rsid w:val="00EB4B46"/>
    <w:rsid w:val="00EB51C2"/>
    <w:rsid w:val="00EC25C9"/>
    <w:rsid w:val="00ED303E"/>
    <w:rsid w:val="00EF5828"/>
    <w:rsid w:val="00EF5F2B"/>
    <w:rsid w:val="00F10B09"/>
    <w:rsid w:val="00F1381A"/>
    <w:rsid w:val="00F1548B"/>
    <w:rsid w:val="00F17BBC"/>
    <w:rsid w:val="00F32BF5"/>
    <w:rsid w:val="00F33ACE"/>
    <w:rsid w:val="00F40663"/>
    <w:rsid w:val="00F44C21"/>
    <w:rsid w:val="00F5336D"/>
    <w:rsid w:val="00F53749"/>
    <w:rsid w:val="00F54864"/>
    <w:rsid w:val="00F56AED"/>
    <w:rsid w:val="00F6037F"/>
    <w:rsid w:val="00F61C1D"/>
    <w:rsid w:val="00F63715"/>
    <w:rsid w:val="00F65BB6"/>
    <w:rsid w:val="00F67A67"/>
    <w:rsid w:val="00F70A03"/>
    <w:rsid w:val="00F802F7"/>
    <w:rsid w:val="00F81212"/>
    <w:rsid w:val="00F87A1B"/>
    <w:rsid w:val="00F87B13"/>
    <w:rsid w:val="00F9748B"/>
    <w:rsid w:val="00FA2D4D"/>
    <w:rsid w:val="00FA32FE"/>
    <w:rsid w:val="00FA62EA"/>
    <w:rsid w:val="00FB293C"/>
    <w:rsid w:val="00FB2E1B"/>
    <w:rsid w:val="00FB6BF8"/>
    <w:rsid w:val="00FC2580"/>
    <w:rsid w:val="00FC4CB0"/>
    <w:rsid w:val="00FD047D"/>
    <w:rsid w:val="00FD16A7"/>
    <w:rsid w:val="00FD2880"/>
    <w:rsid w:val="00FE1872"/>
    <w:rsid w:val="00FE46C2"/>
    <w:rsid w:val="00FE7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734E0124"/>
  <w15:chartTrackingRefBased/>
  <w15:docId w15:val="{2BB484AB-5B36-4E0D-8A41-439E76C9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5613"/>
    <w:rPr>
      <w:sz w:val="24"/>
      <w:szCs w:val="24"/>
    </w:rPr>
  </w:style>
  <w:style w:type="paragraph" w:styleId="Heading2">
    <w:name w:val="heading 2"/>
    <w:basedOn w:val="Normal"/>
    <w:link w:val="Heading2Char"/>
    <w:qFormat/>
    <w:rsid w:val="00D4649E"/>
    <w:pPr>
      <w:widowControl w:val="0"/>
      <w:autoSpaceDE w:val="0"/>
      <w:autoSpaceDN w:val="0"/>
      <w:spacing w:before="120" w:after="120"/>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2CB2"/>
    <w:rPr>
      <w:color w:val="0000FF"/>
      <w:u w:val="single"/>
    </w:rPr>
  </w:style>
  <w:style w:type="paragraph" w:customStyle="1" w:styleId="DefaultText">
    <w:name w:val="Default Text"/>
    <w:basedOn w:val="Normal"/>
    <w:rsid w:val="00B11672"/>
    <w:pPr>
      <w:overflowPunct w:val="0"/>
      <w:autoSpaceDE w:val="0"/>
      <w:autoSpaceDN w:val="0"/>
      <w:adjustRightInd w:val="0"/>
      <w:textAlignment w:val="baseline"/>
    </w:pPr>
    <w:rPr>
      <w:szCs w:val="20"/>
    </w:rPr>
  </w:style>
  <w:style w:type="paragraph" w:customStyle="1" w:styleId="DefaultText1">
    <w:name w:val="Default Text:1"/>
    <w:basedOn w:val="Normal"/>
    <w:rsid w:val="007E242E"/>
    <w:pPr>
      <w:autoSpaceDE w:val="0"/>
      <w:autoSpaceDN w:val="0"/>
      <w:adjustRightInd w:val="0"/>
    </w:pPr>
  </w:style>
  <w:style w:type="paragraph" w:customStyle="1" w:styleId="Style35001908">
    <w:name w:val="Style35001908"/>
    <w:rsid w:val="007E242E"/>
    <w:pPr>
      <w:autoSpaceDE w:val="0"/>
      <w:autoSpaceDN w:val="0"/>
      <w:adjustRightInd w:val="0"/>
    </w:pPr>
    <w:rPr>
      <w:rFonts w:ascii="Arial" w:hAnsi="Arial"/>
    </w:rPr>
  </w:style>
  <w:style w:type="character" w:customStyle="1" w:styleId="MessageHeaderLabel">
    <w:name w:val="Message Header Label"/>
    <w:rsid w:val="007E242E"/>
    <w:rPr>
      <w:rFonts w:ascii="Arial Black" w:hAnsi="Arial Black"/>
      <w:spacing w:val="-10"/>
      <w:sz w:val="18"/>
    </w:rPr>
  </w:style>
  <w:style w:type="table" w:styleId="TableGrid">
    <w:name w:val="Table Grid"/>
    <w:basedOn w:val="TableNormal"/>
    <w:uiPriority w:val="59"/>
    <w:rsid w:val="007E2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7E2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styleId="Strong">
    <w:name w:val="Strong"/>
    <w:qFormat/>
    <w:rsid w:val="007E242E"/>
    <w:rPr>
      <w:b/>
      <w:bCs/>
    </w:rPr>
  </w:style>
  <w:style w:type="paragraph" w:styleId="Header">
    <w:name w:val="header"/>
    <w:basedOn w:val="Normal"/>
    <w:link w:val="HeaderChar"/>
    <w:rsid w:val="00E74B36"/>
    <w:pPr>
      <w:tabs>
        <w:tab w:val="center" w:pos="4320"/>
        <w:tab w:val="right" w:pos="8640"/>
      </w:tabs>
    </w:pPr>
  </w:style>
  <w:style w:type="paragraph" w:styleId="Footer">
    <w:name w:val="footer"/>
    <w:basedOn w:val="Normal"/>
    <w:link w:val="FooterChar"/>
    <w:rsid w:val="00E74B36"/>
    <w:pPr>
      <w:tabs>
        <w:tab w:val="center" w:pos="4320"/>
        <w:tab w:val="right" w:pos="8640"/>
      </w:tabs>
    </w:pPr>
  </w:style>
  <w:style w:type="character" w:styleId="PageNumber">
    <w:name w:val="page number"/>
    <w:basedOn w:val="DefaultParagraphFont"/>
    <w:rsid w:val="00E74B36"/>
  </w:style>
  <w:style w:type="paragraph" w:styleId="Title">
    <w:name w:val="Title"/>
    <w:basedOn w:val="Normal"/>
    <w:link w:val="TitleChar"/>
    <w:qFormat/>
    <w:rsid w:val="0050541F"/>
    <w:pPr>
      <w:overflowPunct w:val="0"/>
      <w:autoSpaceDE w:val="0"/>
      <w:autoSpaceDN w:val="0"/>
      <w:adjustRightInd w:val="0"/>
      <w:spacing w:after="240"/>
      <w:jc w:val="center"/>
      <w:textAlignment w:val="baseline"/>
    </w:pPr>
    <w:rPr>
      <w:rFonts w:ascii="Arial Black" w:hAnsi="Arial Black"/>
      <w:sz w:val="48"/>
      <w:szCs w:val="20"/>
    </w:rPr>
  </w:style>
  <w:style w:type="character" w:styleId="FollowedHyperlink">
    <w:name w:val="FollowedHyperlink"/>
    <w:rsid w:val="003209A4"/>
    <w:rPr>
      <w:color w:val="800080"/>
      <w:u w:val="single"/>
    </w:rPr>
  </w:style>
  <w:style w:type="paragraph" w:styleId="BalloonText">
    <w:name w:val="Balloon Text"/>
    <w:basedOn w:val="Normal"/>
    <w:semiHidden/>
    <w:rsid w:val="00BB3C68"/>
    <w:rPr>
      <w:rFonts w:ascii="Tahoma" w:hAnsi="Tahoma" w:cs="Tahoma"/>
      <w:sz w:val="16"/>
      <w:szCs w:val="16"/>
    </w:rPr>
  </w:style>
  <w:style w:type="character" w:styleId="CommentReference">
    <w:name w:val="annotation reference"/>
    <w:semiHidden/>
    <w:rsid w:val="00830617"/>
    <w:rPr>
      <w:sz w:val="16"/>
      <w:szCs w:val="16"/>
    </w:rPr>
  </w:style>
  <w:style w:type="paragraph" w:styleId="CommentText">
    <w:name w:val="annotation text"/>
    <w:basedOn w:val="Normal"/>
    <w:semiHidden/>
    <w:rsid w:val="00830617"/>
    <w:rPr>
      <w:sz w:val="20"/>
      <w:szCs w:val="20"/>
    </w:rPr>
  </w:style>
  <w:style w:type="paragraph" w:styleId="CommentSubject">
    <w:name w:val="annotation subject"/>
    <w:basedOn w:val="CommentText"/>
    <w:next w:val="CommentText"/>
    <w:semiHidden/>
    <w:rsid w:val="00830617"/>
    <w:rPr>
      <w:b/>
      <w:bCs/>
    </w:rPr>
  </w:style>
  <w:style w:type="character" w:customStyle="1" w:styleId="FooterChar">
    <w:name w:val="Footer Char"/>
    <w:link w:val="Footer"/>
    <w:rsid w:val="002C2194"/>
    <w:rPr>
      <w:sz w:val="24"/>
      <w:szCs w:val="24"/>
    </w:rPr>
  </w:style>
  <w:style w:type="character" w:customStyle="1" w:styleId="HeaderChar">
    <w:name w:val="Header Char"/>
    <w:link w:val="Header"/>
    <w:rsid w:val="00021B0B"/>
    <w:rPr>
      <w:sz w:val="24"/>
      <w:szCs w:val="24"/>
    </w:rPr>
  </w:style>
  <w:style w:type="character" w:customStyle="1" w:styleId="InitialStyle">
    <w:name w:val="InitialStyle"/>
    <w:rsid w:val="00BD31ED"/>
  </w:style>
  <w:style w:type="character" w:customStyle="1" w:styleId="Heading2Char">
    <w:name w:val="Heading 2 Char"/>
    <w:link w:val="Heading2"/>
    <w:rsid w:val="00D4649E"/>
    <w:rPr>
      <w:rFonts w:ascii="Arial" w:hAnsi="Arial" w:cs="Arial"/>
      <w:b/>
      <w:bCs/>
      <w:sz w:val="24"/>
      <w:szCs w:val="24"/>
    </w:rPr>
  </w:style>
  <w:style w:type="paragraph" w:styleId="ListParagraph">
    <w:name w:val="List Paragraph"/>
    <w:basedOn w:val="Normal"/>
    <w:uiPriority w:val="34"/>
    <w:qFormat/>
    <w:rsid w:val="00797CEE"/>
    <w:pPr>
      <w:ind w:left="720"/>
    </w:pPr>
  </w:style>
  <w:style w:type="paragraph" w:customStyle="1" w:styleId="TableParagraph">
    <w:name w:val="Table Paragraph"/>
    <w:basedOn w:val="Normal"/>
    <w:uiPriority w:val="1"/>
    <w:qFormat/>
    <w:rsid w:val="00E13400"/>
    <w:pPr>
      <w:widowControl w:val="0"/>
    </w:pPr>
    <w:rPr>
      <w:rFonts w:ascii="Calibri" w:eastAsia="Calibri" w:hAnsi="Calibri"/>
      <w:sz w:val="22"/>
      <w:szCs w:val="22"/>
    </w:rPr>
  </w:style>
  <w:style w:type="paragraph" w:styleId="Revision">
    <w:name w:val="Revision"/>
    <w:hidden/>
    <w:uiPriority w:val="99"/>
    <w:semiHidden/>
    <w:rsid w:val="003A5167"/>
    <w:rPr>
      <w:sz w:val="24"/>
      <w:szCs w:val="24"/>
    </w:rPr>
  </w:style>
  <w:style w:type="paragraph" w:styleId="BodyText">
    <w:name w:val="Body Text"/>
    <w:basedOn w:val="Normal"/>
    <w:link w:val="BodyTextChar"/>
    <w:uiPriority w:val="1"/>
    <w:qFormat/>
    <w:rsid w:val="00AC6B3D"/>
    <w:pPr>
      <w:widowControl w:val="0"/>
      <w:ind w:left="502"/>
    </w:pPr>
    <w:rPr>
      <w:sz w:val="23"/>
      <w:szCs w:val="23"/>
    </w:rPr>
  </w:style>
  <w:style w:type="character" w:customStyle="1" w:styleId="BodyTextChar">
    <w:name w:val="Body Text Char"/>
    <w:link w:val="BodyText"/>
    <w:uiPriority w:val="1"/>
    <w:rsid w:val="00AC6B3D"/>
    <w:rPr>
      <w:sz w:val="23"/>
      <w:szCs w:val="23"/>
    </w:rPr>
  </w:style>
  <w:style w:type="character" w:styleId="Mention">
    <w:name w:val="Mention"/>
    <w:uiPriority w:val="99"/>
    <w:semiHidden/>
    <w:unhideWhenUsed/>
    <w:rsid w:val="00AB0389"/>
    <w:rPr>
      <w:color w:val="2B579A"/>
      <w:shd w:val="clear" w:color="auto" w:fill="E6E6E6"/>
    </w:rPr>
  </w:style>
  <w:style w:type="character" w:styleId="UnresolvedMention">
    <w:name w:val="Unresolved Mention"/>
    <w:basedOn w:val="DefaultParagraphFont"/>
    <w:uiPriority w:val="99"/>
    <w:semiHidden/>
    <w:unhideWhenUsed/>
    <w:rsid w:val="007A3385"/>
    <w:rPr>
      <w:color w:val="808080"/>
      <w:shd w:val="clear" w:color="auto" w:fill="E6E6E6"/>
    </w:rPr>
  </w:style>
  <w:style w:type="character" w:customStyle="1" w:styleId="TitleChar">
    <w:name w:val="Title Char"/>
    <w:basedOn w:val="DefaultParagraphFont"/>
    <w:link w:val="Title"/>
    <w:rsid w:val="00D936AA"/>
    <w:rPr>
      <w:rFonts w:ascii="Arial Black" w:hAnsi="Arial Black"/>
      <w:sz w:val="48"/>
    </w:rPr>
  </w:style>
  <w:style w:type="paragraph" w:customStyle="1" w:styleId="Default">
    <w:name w:val="Default"/>
    <w:rsid w:val="00A06C5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29577">
      <w:bodyDiv w:val="1"/>
      <w:marLeft w:val="0"/>
      <w:marRight w:val="0"/>
      <w:marTop w:val="0"/>
      <w:marBottom w:val="0"/>
      <w:divBdr>
        <w:top w:val="none" w:sz="0" w:space="0" w:color="auto"/>
        <w:left w:val="none" w:sz="0" w:space="0" w:color="auto"/>
        <w:bottom w:val="none" w:sz="0" w:space="0" w:color="auto"/>
        <w:right w:val="none" w:sz="0" w:space="0" w:color="auto"/>
      </w:divBdr>
    </w:div>
    <w:div w:id="308635050">
      <w:bodyDiv w:val="1"/>
      <w:marLeft w:val="0"/>
      <w:marRight w:val="0"/>
      <w:marTop w:val="0"/>
      <w:marBottom w:val="0"/>
      <w:divBdr>
        <w:top w:val="none" w:sz="0" w:space="0" w:color="auto"/>
        <w:left w:val="none" w:sz="0" w:space="0" w:color="auto"/>
        <w:bottom w:val="none" w:sz="0" w:space="0" w:color="auto"/>
        <w:right w:val="none" w:sz="0" w:space="0" w:color="auto"/>
      </w:divBdr>
    </w:div>
    <w:div w:id="317003511">
      <w:bodyDiv w:val="1"/>
      <w:marLeft w:val="0"/>
      <w:marRight w:val="0"/>
      <w:marTop w:val="0"/>
      <w:marBottom w:val="0"/>
      <w:divBdr>
        <w:top w:val="none" w:sz="0" w:space="0" w:color="auto"/>
        <w:left w:val="none" w:sz="0" w:space="0" w:color="auto"/>
        <w:bottom w:val="none" w:sz="0" w:space="0" w:color="auto"/>
        <w:right w:val="none" w:sz="0" w:space="0" w:color="auto"/>
      </w:divBdr>
      <w:divsChild>
        <w:div w:id="1291277465">
          <w:marLeft w:val="0"/>
          <w:marRight w:val="0"/>
          <w:marTop w:val="0"/>
          <w:marBottom w:val="0"/>
          <w:divBdr>
            <w:top w:val="none" w:sz="0" w:space="0" w:color="auto"/>
            <w:left w:val="none" w:sz="0" w:space="0" w:color="auto"/>
            <w:bottom w:val="none" w:sz="0" w:space="0" w:color="auto"/>
            <w:right w:val="none" w:sz="0" w:space="0" w:color="auto"/>
          </w:divBdr>
        </w:div>
      </w:divsChild>
    </w:div>
    <w:div w:id="971058245">
      <w:bodyDiv w:val="1"/>
      <w:marLeft w:val="0"/>
      <w:marRight w:val="0"/>
      <w:marTop w:val="0"/>
      <w:marBottom w:val="0"/>
      <w:divBdr>
        <w:top w:val="none" w:sz="0" w:space="0" w:color="auto"/>
        <w:left w:val="none" w:sz="0" w:space="0" w:color="auto"/>
        <w:bottom w:val="none" w:sz="0" w:space="0" w:color="auto"/>
        <w:right w:val="none" w:sz="0" w:space="0" w:color="auto"/>
      </w:divBdr>
    </w:div>
    <w:div w:id="1053235714">
      <w:bodyDiv w:val="1"/>
      <w:marLeft w:val="0"/>
      <w:marRight w:val="0"/>
      <w:marTop w:val="0"/>
      <w:marBottom w:val="0"/>
      <w:divBdr>
        <w:top w:val="none" w:sz="0" w:space="0" w:color="auto"/>
        <w:left w:val="none" w:sz="0" w:space="0" w:color="auto"/>
        <w:bottom w:val="none" w:sz="0" w:space="0" w:color="auto"/>
        <w:right w:val="none" w:sz="0" w:space="0" w:color="auto"/>
      </w:divBdr>
    </w:div>
    <w:div w:id="1222523615">
      <w:bodyDiv w:val="1"/>
      <w:marLeft w:val="0"/>
      <w:marRight w:val="0"/>
      <w:marTop w:val="0"/>
      <w:marBottom w:val="0"/>
      <w:divBdr>
        <w:top w:val="none" w:sz="0" w:space="0" w:color="auto"/>
        <w:left w:val="none" w:sz="0" w:space="0" w:color="auto"/>
        <w:bottom w:val="none" w:sz="0" w:space="0" w:color="auto"/>
        <w:right w:val="none" w:sz="0" w:space="0" w:color="auto"/>
      </w:divBdr>
    </w:div>
    <w:div w:id="1380323353">
      <w:bodyDiv w:val="1"/>
      <w:marLeft w:val="0"/>
      <w:marRight w:val="0"/>
      <w:marTop w:val="0"/>
      <w:marBottom w:val="0"/>
      <w:divBdr>
        <w:top w:val="none" w:sz="0" w:space="0" w:color="auto"/>
        <w:left w:val="none" w:sz="0" w:space="0" w:color="auto"/>
        <w:bottom w:val="none" w:sz="0" w:space="0" w:color="auto"/>
        <w:right w:val="none" w:sz="0" w:space="0" w:color="auto"/>
      </w:divBdr>
    </w:div>
    <w:div w:id="1471824423">
      <w:bodyDiv w:val="1"/>
      <w:marLeft w:val="0"/>
      <w:marRight w:val="0"/>
      <w:marTop w:val="0"/>
      <w:marBottom w:val="0"/>
      <w:divBdr>
        <w:top w:val="none" w:sz="0" w:space="0" w:color="auto"/>
        <w:left w:val="none" w:sz="0" w:space="0" w:color="auto"/>
        <w:bottom w:val="none" w:sz="0" w:space="0" w:color="auto"/>
        <w:right w:val="none" w:sz="0" w:space="0" w:color="auto"/>
      </w:divBdr>
    </w:div>
    <w:div w:id="1684941062">
      <w:bodyDiv w:val="1"/>
      <w:marLeft w:val="0"/>
      <w:marRight w:val="0"/>
      <w:marTop w:val="0"/>
      <w:marBottom w:val="0"/>
      <w:divBdr>
        <w:top w:val="none" w:sz="0" w:space="0" w:color="auto"/>
        <w:left w:val="none" w:sz="0" w:space="0" w:color="auto"/>
        <w:bottom w:val="none" w:sz="0" w:space="0" w:color="auto"/>
        <w:right w:val="none" w:sz="0" w:space="0" w:color="auto"/>
      </w:divBdr>
    </w:div>
    <w:div w:id="17494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ine.gov/mdot/lpa/lpadocu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ine.gov/mdot/lpa/manua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60F2A33E1E9547A8533A936A0536E3" ma:contentTypeVersion="11" ma:contentTypeDescription="Create a new document." ma:contentTypeScope="" ma:versionID="e02cc47c9e9d42ad3102bfe393ab75d6">
  <xsd:schema xmlns:xsd="http://www.w3.org/2001/XMLSchema" xmlns:xs="http://www.w3.org/2001/XMLSchema" xmlns:p="http://schemas.microsoft.com/office/2006/metadata/properties" xmlns:ns3="cc12e628-22e7-462b-b5e1-74e82deda3ec" xmlns:ns4="88fb8db8-5e83-4878-b6e4-6d2cebaeeba7" targetNamespace="http://schemas.microsoft.com/office/2006/metadata/properties" ma:root="true" ma:fieldsID="d773d94e3b6a50cc62c1fb2e72fe34ac" ns3:_="" ns4:_="">
    <xsd:import namespace="cc12e628-22e7-462b-b5e1-74e82deda3ec"/>
    <xsd:import namespace="88fb8db8-5e83-4878-b6e4-6d2cebaeeba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2e628-22e7-462b-b5e1-74e82deda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fb8db8-5e83-4878-b6e4-6d2cebaeeb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55B7C-6BF8-4C00-89DC-DA7F5DC601DD}">
  <ds:schemaRefs>
    <ds:schemaRef ds:uri="http://schemas.microsoft.com/sharepoint/v3/contenttype/forms"/>
  </ds:schemaRefs>
</ds:datastoreItem>
</file>

<file path=customXml/itemProps2.xml><?xml version="1.0" encoding="utf-8"?>
<ds:datastoreItem xmlns:ds="http://schemas.openxmlformats.org/officeDocument/2006/customXml" ds:itemID="{BFB00766-6FC0-4B47-9A9A-0154BDFA1E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C62827-FBEA-4752-B8F4-C118C9AED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2e628-22e7-462b-b5e1-74e82deda3ec"/>
    <ds:schemaRef ds:uri="88fb8db8-5e83-4878-b6e4-6d2cebaee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88C75F-45EF-4359-AA57-398A86EA5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Pages>
  <Words>1682</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ATTACHMENT 3</vt:lpstr>
    </vt:vector>
  </TitlesOfParts>
  <Company>Department of Transportation</Company>
  <LinksUpToDate>false</LinksUpToDate>
  <CharactersWithSpaces>11571</CharactersWithSpaces>
  <SharedDoc>false</SharedDoc>
  <HLinks>
    <vt:vector size="42" baseType="variant">
      <vt:variant>
        <vt:i4>3014698</vt:i4>
      </vt:variant>
      <vt:variant>
        <vt:i4>114</vt:i4>
      </vt:variant>
      <vt:variant>
        <vt:i4>0</vt:i4>
      </vt:variant>
      <vt:variant>
        <vt:i4>5</vt:i4>
      </vt:variant>
      <vt:variant>
        <vt:lpwstr>http://www.maine.gov/mdot/lpa/lpadocuments/</vt:lpwstr>
      </vt:variant>
      <vt:variant>
        <vt:lpwstr/>
      </vt:variant>
      <vt:variant>
        <vt:i4>3014698</vt:i4>
      </vt:variant>
      <vt:variant>
        <vt:i4>111</vt:i4>
      </vt:variant>
      <vt:variant>
        <vt:i4>0</vt:i4>
      </vt:variant>
      <vt:variant>
        <vt:i4>5</vt:i4>
      </vt:variant>
      <vt:variant>
        <vt:lpwstr>http://www.maine.gov/mdot/lpa/lpadocuments/</vt:lpwstr>
      </vt:variant>
      <vt:variant>
        <vt:lpwstr/>
      </vt:variant>
      <vt:variant>
        <vt:i4>6094907</vt:i4>
      </vt:variant>
      <vt:variant>
        <vt:i4>108</vt:i4>
      </vt:variant>
      <vt:variant>
        <vt:i4>0</vt:i4>
      </vt:variant>
      <vt:variant>
        <vt:i4>5</vt:i4>
      </vt:variant>
      <vt:variant>
        <vt:lpwstr>mailto:Sherry.Tompkins@maine.gov</vt:lpwstr>
      </vt:variant>
      <vt:variant>
        <vt:lpwstr/>
      </vt:variant>
      <vt:variant>
        <vt:i4>7667755</vt:i4>
      </vt:variant>
      <vt:variant>
        <vt:i4>105</vt:i4>
      </vt:variant>
      <vt:variant>
        <vt:i4>0</vt:i4>
      </vt:variant>
      <vt:variant>
        <vt:i4>5</vt:i4>
      </vt:variant>
      <vt:variant>
        <vt:lpwstr>http://www.maine.gov/mdot/civilrights/dbe/</vt:lpwstr>
      </vt:variant>
      <vt:variant>
        <vt:lpwstr/>
      </vt:variant>
      <vt:variant>
        <vt:i4>1048584</vt:i4>
      </vt:variant>
      <vt:variant>
        <vt:i4>63</vt:i4>
      </vt:variant>
      <vt:variant>
        <vt:i4>0</vt:i4>
      </vt:variant>
      <vt:variant>
        <vt:i4>5</vt:i4>
      </vt:variant>
      <vt:variant>
        <vt:lpwstr>http://www.maine.gov/mdot/lpa/docs/lpadocs/2017/ElectronicExchangeofCADD2016.pdf</vt:lpwstr>
      </vt:variant>
      <vt:variant>
        <vt:lpwstr/>
      </vt:variant>
      <vt:variant>
        <vt:i4>7995436</vt:i4>
      </vt:variant>
      <vt:variant>
        <vt:i4>57</vt:i4>
      </vt:variant>
      <vt:variant>
        <vt:i4>0</vt:i4>
      </vt:variant>
      <vt:variant>
        <vt:i4>5</vt:i4>
      </vt:variant>
      <vt:variant>
        <vt:lpwstr>https://www.maine.gov/mdot/lpa/docs/lpadocs/2018/PDR_Form_3-16-17__LPA.docx</vt:lpwstr>
      </vt:variant>
      <vt:variant>
        <vt:lpwstr/>
      </vt:variant>
      <vt:variant>
        <vt:i4>5308494</vt:i4>
      </vt:variant>
      <vt:variant>
        <vt:i4>15</vt:i4>
      </vt:variant>
      <vt:variant>
        <vt:i4>0</vt:i4>
      </vt:variant>
      <vt:variant>
        <vt:i4>5</vt:i4>
      </vt:variant>
      <vt:variant>
        <vt:lpwstr>http://www.maine.gov/mdot/lpa/manual/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3</dc:title>
  <dc:subject/>
  <dc:creator>Install</dc:creator>
  <cp:keywords/>
  <cp:lastModifiedBy>Howard, Nathan</cp:lastModifiedBy>
  <cp:revision>19</cp:revision>
  <cp:lastPrinted>2017-08-07T14:45:00Z</cp:lastPrinted>
  <dcterms:created xsi:type="dcterms:W3CDTF">2020-05-05T18:10:00Z</dcterms:created>
  <dcterms:modified xsi:type="dcterms:W3CDTF">2020-05-11T19:31:00Z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0x010100F960F2A33E1E9547A8533A936A0536E3</vt:lpwstr>
  </property>
</Properties>
</file>